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4882077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fr-FR" w:eastAsia="en-US"/>
        </w:rPr>
        <w:id w:val="1866248171"/>
        <w:docPartObj>
          <w:docPartGallery w:val="Table of Contents"/>
          <w:docPartUnique/>
        </w:docPartObj>
      </w:sdtPr>
      <w:sdtEndPr/>
      <w:sdtContent>
        <w:p w14:paraId="3FBA293C" w14:textId="77777777" w:rsidR="00D13BE5" w:rsidRDefault="00D13BE5" w:rsidP="008F72CB">
          <w:pPr>
            <w:pStyle w:val="En-ttedetabledesmatires"/>
            <w:spacing w:before="0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val="fr-FR" w:eastAsia="en-US"/>
            </w:rPr>
          </w:pPr>
        </w:p>
        <w:p w14:paraId="63CCB2BE" w14:textId="77777777" w:rsidR="00E87B9C" w:rsidRDefault="00D13BE5" w:rsidP="005C302A">
          <w:pPr>
            <w:pStyle w:val="TM1"/>
            <w:spacing w:line="240" w:lineRule="auto"/>
            <w:rPr>
              <w:rFonts w:eastAsiaTheme="minorEastAsia"/>
              <w:b w:val="0"/>
              <w:sz w:val="22"/>
              <w:lang w:eastAsia="fr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0855616" w:history="1">
            <w:r w:rsidR="00E87B9C" w:rsidRPr="00105E71">
              <w:rPr>
                <w:rStyle w:val="Lienhypertexte"/>
              </w:rPr>
              <w:t>Catégorie 1 : Chaudière aux pellets</w:t>
            </w:r>
            <w:r w:rsidR="00E87B9C">
              <w:rPr>
                <w:webHidden/>
              </w:rPr>
              <w:tab/>
            </w:r>
            <w:r w:rsidR="00E87B9C">
              <w:rPr>
                <w:webHidden/>
              </w:rPr>
              <w:fldChar w:fldCharType="begin"/>
            </w:r>
            <w:r w:rsidR="00E87B9C">
              <w:rPr>
                <w:webHidden/>
              </w:rPr>
              <w:instrText xml:space="preserve"> PAGEREF _Toc500855616 \h </w:instrText>
            </w:r>
            <w:r w:rsidR="00E87B9C">
              <w:rPr>
                <w:webHidden/>
              </w:rPr>
            </w:r>
            <w:r w:rsidR="00E87B9C">
              <w:rPr>
                <w:webHidden/>
              </w:rPr>
              <w:fldChar w:fldCharType="separate"/>
            </w:r>
            <w:r w:rsidR="00A34D5F">
              <w:rPr>
                <w:webHidden/>
              </w:rPr>
              <w:t>2</w:t>
            </w:r>
            <w:r w:rsidR="00E87B9C">
              <w:rPr>
                <w:webHidden/>
              </w:rPr>
              <w:fldChar w:fldCharType="end"/>
            </w:r>
          </w:hyperlink>
        </w:p>
        <w:p w14:paraId="3EF21BF5" w14:textId="77777777" w:rsidR="00E87B9C" w:rsidRPr="00E87B9C" w:rsidRDefault="008E1744" w:rsidP="005C302A">
          <w:pPr>
            <w:pStyle w:val="TM2"/>
            <w:spacing w:line="240" w:lineRule="auto"/>
            <w:rPr>
              <w:rFonts w:eastAsiaTheme="minorEastAsia"/>
              <w:sz w:val="22"/>
              <w:lang w:eastAsia="fr-BE"/>
            </w:rPr>
          </w:pPr>
          <w:hyperlink w:anchor="_Toc500855617" w:history="1">
            <w:r w:rsidR="00E87B9C" w:rsidRPr="00E87B9C">
              <w:rPr>
                <w:rStyle w:val="Lienhypertexte"/>
              </w:rPr>
              <w:t>Type : PE1 Pellet (7 – 35 kW)</w:t>
            </w:r>
            <w:r w:rsidR="00E87B9C" w:rsidRPr="00E87B9C">
              <w:rPr>
                <w:webHidden/>
              </w:rPr>
              <w:tab/>
            </w:r>
            <w:r w:rsidR="00E87B9C" w:rsidRPr="00E87B9C">
              <w:rPr>
                <w:webHidden/>
              </w:rPr>
              <w:fldChar w:fldCharType="begin"/>
            </w:r>
            <w:r w:rsidR="00E87B9C" w:rsidRPr="00E87B9C">
              <w:rPr>
                <w:webHidden/>
              </w:rPr>
              <w:instrText xml:space="preserve"> PAGEREF _Toc500855617 \h </w:instrText>
            </w:r>
            <w:r w:rsidR="00E87B9C" w:rsidRPr="00E87B9C">
              <w:rPr>
                <w:webHidden/>
              </w:rPr>
            </w:r>
            <w:r w:rsidR="00E87B9C" w:rsidRPr="00E87B9C">
              <w:rPr>
                <w:webHidden/>
              </w:rPr>
              <w:fldChar w:fldCharType="separate"/>
            </w:r>
            <w:r w:rsidR="00A34D5F">
              <w:rPr>
                <w:webHidden/>
              </w:rPr>
              <w:t>2</w:t>
            </w:r>
            <w:r w:rsidR="00E87B9C" w:rsidRPr="00E87B9C">
              <w:rPr>
                <w:webHidden/>
              </w:rPr>
              <w:fldChar w:fldCharType="end"/>
            </w:r>
          </w:hyperlink>
        </w:p>
        <w:p w14:paraId="69276649" w14:textId="77777777" w:rsidR="00E87B9C" w:rsidRDefault="008E1744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18" w:history="1">
            <w:r w:rsidR="00E87B9C" w:rsidRPr="00105E71">
              <w:rPr>
                <w:rStyle w:val="Lienhypertexte"/>
                <w:noProof/>
              </w:rPr>
              <w:t>Description Chaudière :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_Toc500855618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2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14:paraId="278BE805" w14:textId="77777777" w:rsidR="00E87B9C" w:rsidRDefault="008E1744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19" w:history="1">
            <w:r w:rsidR="00E87B9C" w:rsidRPr="00105E71">
              <w:rPr>
                <w:rStyle w:val="Lienhypertexte"/>
                <w:noProof/>
              </w:rPr>
              <w:t>Options :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_Toc500855619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2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14:paraId="3D50D811" w14:textId="77777777" w:rsidR="00E87B9C" w:rsidRDefault="008E1744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0" w:history="1">
            <w:r w:rsidR="00E87B9C" w:rsidRPr="00105E71">
              <w:rPr>
                <w:rStyle w:val="Lienhypertexte"/>
                <w:noProof/>
              </w:rPr>
              <w:t>Caractéristiques techniques :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_Toc500855620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3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14:paraId="617DCC41" w14:textId="77777777" w:rsidR="00E87B9C" w:rsidRDefault="008E1744" w:rsidP="005C302A">
          <w:pPr>
            <w:pStyle w:val="TM2"/>
            <w:spacing w:line="240" w:lineRule="auto"/>
            <w:rPr>
              <w:rFonts w:eastAsiaTheme="minorEastAsia"/>
              <w:sz w:val="22"/>
              <w:lang w:eastAsia="fr-BE"/>
            </w:rPr>
          </w:pPr>
          <w:hyperlink w:anchor="_Toc500855621" w:history="1">
            <w:r w:rsidR="00E87B9C" w:rsidRPr="00105E71">
              <w:rPr>
                <w:rStyle w:val="Lienhypertexte"/>
              </w:rPr>
              <w:t>Type : P4 Pellet (15 – 100 kW)</w:t>
            </w:r>
            <w:r w:rsidR="00E87B9C">
              <w:rPr>
                <w:webHidden/>
              </w:rPr>
              <w:tab/>
            </w:r>
            <w:r w:rsidR="00E87B9C">
              <w:rPr>
                <w:webHidden/>
              </w:rPr>
              <w:fldChar w:fldCharType="begin"/>
            </w:r>
            <w:r w:rsidR="00E87B9C">
              <w:rPr>
                <w:webHidden/>
              </w:rPr>
              <w:instrText xml:space="preserve"> PAGEREF _Toc500855621 \h </w:instrText>
            </w:r>
            <w:r w:rsidR="00E87B9C">
              <w:rPr>
                <w:webHidden/>
              </w:rPr>
            </w:r>
            <w:r w:rsidR="00E87B9C">
              <w:rPr>
                <w:webHidden/>
              </w:rPr>
              <w:fldChar w:fldCharType="separate"/>
            </w:r>
            <w:r w:rsidR="00A34D5F">
              <w:rPr>
                <w:webHidden/>
              </w:rPr>
              <w:t>4</w:t>
            </w:r>
            <w:r w:rsidR="00E87B9C">
              <w:rPr>
                <w:webHidden/>
              </w:rPr>
              <w:fldChar w:fldCharType="end"/>
            </w:r>
          </w:hyperlink>
        </w:p>
        <w:p w14:paraId="3211CFC7" w14:textId="77777777" w:rsidR="00E87B9C" w:rsidRDefault="008E1744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2" w:history="1">
            <w:r w:rsidR="00E87B9C" w:rsidRPr="00105E71">
              <w:rPr>
                <w:rStyle w:val="Lienhypertexte"/>
                <w:noProof/>
              </w:rPr>
              <w:t>Description chaudière :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_Toc500855622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4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14:paraId="705CC9ED" w14:textId="77777777" w:rsidR="00E87B9C" w:rsidRDefault="008E1744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3" w:history="1">
            <w:r w:rsidR="00E87B9C" w:rsidRPr="00105E71">
              <w:rPr>
                <w:rStyle w:val="Lienhypertexte"/>
                <w:noProof/>
              </w:rPr>
              <w:t>Options : P4 Pellet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_Toc500855623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4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14:paraId="32BB71A0" w14:textId="1E997B19" w:rsidR="00E87B9C" w:rsidRDefault="008E1744" w:rsidP="005C302A">
          <w:pPr>
            <w:pStyle w:val="TM3"/>
            <w:tabs>
              <w:tab w:val="right" w:leader="dot" w:pos="9062"/>
            </w:tabs>
            <w:spacing w:line="240" w:lineRule="auto"/>
            <w:rPr>
              <w:noProof/>
            </w:rPr>
          </w:pPr>
          <w:hyperlink w:anchor="_Toc500855624" w:history="1">
            <w:r w:rsidR="00E87B9C" w:rsidRPr="00105E71">
              <w:rPr>
                <w:rStyle w:val="Lienhypertexte"/>
                <w:noProof/>
              </w:rPr>
              <w:t>Caractéristiques techniques :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_Toc500855624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5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14:paraId="256653F6" w14:textId="7E5D4D33" w:rsidR="004B4785" w:rsidRDefault="008E1744" w:rsidP="004B4785">
          <w:pPr>
            <w:pStyle w:val="TM2"/>
            <w:spacing w:line="240" w:lineRule="auto"/>
            <w:rPr>
              <w:rFonts w:eastAsiaTheme="minorEastAsia"/>
              <w:sz w:val="22"/>
              <w:lang w:eastAsia="fr-BE"/>
            </w:rPr>
          </w:pPr>
          <w:hyperlink w:anchor="_Toc500855621" w:history="1">
            <w:r w:rsidR="004B4785" w:rsidRPr="00105E71">
              <w:rPr>
                <w:rStyle w:val="Lienhypertexte"/>
              </w:rPr>
              <w:t>Type : P</w:t>
            </w:r>
            <w:r w:rsidR="004B4785">
              <w:rPr>
                <w:rStyle w:val="Lienhypertexte"/>
              </w:rPr>
              <w:t>T</w:t>
            </w:r>
            <w:r w:rsidR="004B4785" w:rsidRPr="00105E71">
              <w:rPr>
                <w:rStyle w:val="Lienhypertexte"/>
              </w:rPr>
              <w:t>4</w:t>
            </w:r>
            <w:r w:rsidR="004B4785">
              <w:rPr>
                <w:rStyle w:val="Lienhypertexte"/>
              </w:rPr>
              <w:t>e</w:t>
            </w:r>
            <w:r w:rsidR="004B4785" w:rsidRPr="00105E71">
              <w:rPr>
                <w:rStyle w:val="Lienhypertexte"/>
              </w:rPr>
              <w:t xml:space="preserve"> Pellet (</w:t>
            </w:r>
            <w:r w:rsidR="004B4785">
              <w:rPr>
                <w:rStyle w:val="Lienhypertexte"/>
              </w:rPr>
              <w:t>120</w:t>
            </w:r>
            <w:r w:rsidR="004B4785" w:rsidRPr="00105E71">
              <w:rPr>
                <w:rStyle w:val="Lienhypertexte"/>
              </w:rPr>
              <w:t xml:space="preserve"> – </w:t>
            </w:r>
            <w:r w:rsidR="004B4785">
              <w:rPr>
                <w:rStyle w:val="Lienhypertexte"/>
              </w:rPr>
              <w:t>25</w:t>
            </w:r>
            <w:r w:rsidR="004B4785" w:rsidRPr="00105E71">
              <w:rPr>
                <w:rStyle w:val="Lienhypertexte"/>
              </w:rPr>
              <w:t>0 kW)</w:t>
            </w:r>
            <w:r w:rsidR="004B4785">
              <w:rPr>
                <w:webHidden/>
              </w:rPr>
              <w:tab/>
              <w:t>7</w:t>
            </w:r>
          </w:hyperlink>
        </w:p>
        <w:p w14:paraId="46EC4781" w14:textId="77777777" w:rsidR="004B4785" w:rsidRDefault="008E1744" w:rsidP="004B4785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2" w:history="1">
            <w:r w:rsidR="004B4785" w:rsidRPr="00105E71">
              <w:rPr>
                <w:rStyle w:val="Lienhypertexte"/>
                <w:noProof/>
              </w:rPr>
              <w:t>Description chaudière :</w:t>
            </w:r>
            <w:r w:rsidR="004B4785">
              <w:rPr>
                <w:noProof/>
                <w:webHidden/>
              </w:rPr>
              <w:tab/>
            </w:r>
            <w:r w:rsidR="004B4785">
              <w:rPr>
                <w:noProof/>
                <w:webHidden/>
              </w:rPr>
              <w:fldChar w:fldCharType="begin"/>
            </w:r>
            <w:r w:rsidR="004B4785">
              <w:rPr>
                <w:noProof/>
                <w:webHidden/>
              </w:rPr>
              <w:instrText xml:space="preserve"> PAGEREF _Toc500855622 \h </w:instrText>
            </w:r>
            <w:r w:rsidR="004B4785">
              <w:rPr>
                <w:noProof/>
                <w:webHidden/>
              </w:rPr>
            </w:r>
            <w:r w:rsidR="004B4785">
              <w:rPr>
                <w:noProof/>
                <w:webHidden/>
              </w:rPr>
              <w:fldChar w:fldCharType="separate"/>
            </w:r>
            <w:r w:rsidR="004B4785">
              <w:rPr>
                <w:noProof/>
                <w:webHidden/>
              </w:rPr>
              <w:t>4</w:t>
            </w:r>
            <w:r w:rsidR="004B4785">
              <w:rPr>
                <w:noProof/>
                <w:webHidden/>
              </w:rPr>
              <w:fldChar w:fldCharType="end"/>
            </w:r>
          </w:hyperlink>
        </w:p>
        <w:p w14:paraId="7180034A" w14:textId="64BF19A9" w:rsidR="004B4785" w:rsidRDefault="008E1744" w:rsidP="004B4785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3" w:history="1">
            <w:r w:rsidR="004B4785" w:rsidRPr="00105E71">
              <w:rPr>
                <w:rStyle w:val="Lienhypertexte"/>
                <w:noProof/>
              </w:rPr>
              <w:t>Options : P</w:t>
            </w:r>
            <w:r w:rsidR="004B4785">
              <w:rPr>
                <w:rStyle w:val="Lienhypertexte"/>
                <w:noProof/>
              </w:rPr>
              <w:t>T</w:t>
            </w:r>
            <w:r w:rsidR="004B4785" w:rsidRPr="00105E71">
              <w:rPr>
                <w:rStyle w:val="Lienhypertexte"/>
                <w:noProof/>
              </w:rPr>
              <w:t>4</w:t>
            </w:r>
            <w:r w:rsidR="004B4785">
              <w:rPr>
                <w:rStyle w:val="Lienhypertexte"/>
                <w:noProof/>
              </w:rPr>
              <w:t>e</w:t>
            </w:r>
            <w:r w:rsidR="004B4785" w:rsidRPr="00105E71">
              <w:rPr>
                <w:rStyle w:val="Lienhypertexte"/>
                <w:noProof/>
              </w:rPr>
              <w:t xml:space="preserve"> Pellet</w:t>
            </w:r>
            <w:r w:rsidR="004B4785">
              <w:rPr>
                <w:noProof/>
                <w:webHidden/>
              </w:rPr>
              <w:tab/>
            </w:r>
            <w:r w:rsidR="004B4785">
              <w:rPr>
                <w:noProof/>
                <w:webHidden/>
              </w:rPr>
              <w:fldChar w:fldCharType="begin"/>
            </w:r>
            <w:r w:rsidR="004B4785">
              <w:rPr>
                <w:noProof/>
                <w:webHidden/>
              </w:rPr>
              <w:instrText xml:space="preserve"> PAGEREF _Toc500855623 \h </w:instrText>
            </w:r>
            <w:r w:rsidR="004B4785">
              <w:rPr>
                <w:noProof/>
                <w:webHidden/>
              </w:rPr>
            </w:r>
            <w:r w:rsidR="004B4785">
              <w:rPr>
                <w:noProof/>
                <w:webHidden/>
              </w:rPr>
              <w:fldChar w:fldCharType="separate"/>
            </w:r>
            <w:r w:rsidR="004B4785">
              <w:rPr>
                <w:noProof/>
                <w:webHidden/>
              </w:rPr>
              <w:t>4</w:t>
            </w:r>
            <w:r w:rsidR="004B4785">
              <w:rPr>
                <w:noProof/>
                <w:webHidden/>
              </w:rPr>
              <w:fldChar w:fldCharType="end"/>
            </w:r>
          </w:hyperlink>
        </w:p>
        <w:p w14:paraId="01143079" w14:textId="632A715B" w:rsidR="004B4785" w:rsidRPr="004B4785" w:rsidRDefault="008E1744" w:rsidP="004B4785">
          <w:pPr>
            <w:pStyle w:val="TM3"/>
            <w:tabs>
              <w:tab w:val="right" w:leader="dot" w:pos="9062"/>
            </w:tabs>
            <w:spacing w:line="240" w:lineRule="auto"/>
            <w:rPr>
              <w:noProof/>
            </w:rPr>
          </w:pPr>
          <w:hyperlink w:anchor="_Toc500855624" w:history="1">
            <w:r w:rsidR="004B4785" w:rsidRPr="00105E71">
              <w:rPr>
                <w:rStyle w:val="Lienhypertexte"/>
                <w:noProof/>
              </w:rPr>
              <w:t>Caractéristiques techniques :</w:t>
            </w:r>
            <w:r w:rsidR="004B4785">
              <w:rPr>
                <w:noProof/>
                <w:webHidden/>
              </w:rPr>
              <w:tab/>
            </w:r>
            <w:r w:rsidR="004B4785">
              <w:rPr>
                <w:noProof/>
                <w:webHidden/>
              </w:rPr>
              <w:fldChar w:fldCharType="begin"/>
            </w:r>
            <w:r w:rsidR="004B4785">
              <w:rPr>
                <w:noProof/>
                <w:webHidden/>
              </w:rPr>
              <w:instrText xml:space="preserve"> PAGEREF _Toc500855624 \h </w:instrText>
            </w:r>
            <w:r w:rsidR="004B4785">
              <w:rPr>
                <w:noProof/>
                <w:webHidden/>
              </w:rPr>
            </w:r>
            <w:r w:rsidR="004B4785">
              <w:rPr>
                <w:noProof/>
                <w:webHidden/>
              </w:rPr>
              <w:fldChar w:fldCharType="separate"/>
            </w:r>
            <w:r w:rsidR="004B4785">
              <w:rPr>
                <w:noProof/>
                <w:webHidden/>
              </w:rPr>
              <w:t>5</w:t>
            </w:r>
            <w:r w:rsidR="004B4785">
              <w:rPr>
                <w:noProof/>
                <w:webHidden/>
              </w:rPr>
              <w:fldChar w:fldCharType="end"/>
            </w:r>
          </w:hyperlink>
        </w:p>
        <w:p w14:paraId="5C02C996" w14:textId="77777777" w:rsidR="00E87B9C" w:rsidRDefault="008E1744" w:rsidP="005C302A">
          <w:pPr>
            <w:pStyle w:val="TM2"/>
            <w:spacing w:line="240" w:lineRule="auto"/>
            <w:rPr>
              <w:rFonts w:eastAsiaTheme="minorEastAsia"/>
              <w:sz w:val="22"/>
              <w:lang w:eastAsia="fr-BE"/>
            </w:rPr>
          </w:pPr>
          <w:hyperlink w:anchor="_Toc500855625" w:history="1">
            <w:r w:rsidR="00E87B9C" w:rsidRPr="00105E71">
              <w:rPr>
                <w:rStyle w:val="Lienhypertexte"/>
              </w:rPr>
              <w:t>Systèmes d’extraction et de stockage</w:t>
            </w:r>
            <w:r w:rsidR="00E87B9C">
              <w:rPr>
                <w:webHidden/>
              </w:rPr>
              <w:tab/>
            </w:r>
            <w:r w:rsidR="00E87B9C">
              <w:rPr>
                <w:webHidden/>
              </w:rPr>
              <w:fldChar w:fldCharType="begin"/>
            </w:r>
            <w:r w:rsidR="00E87B9C">
              <w:rPr>
                <w:webHidden/>
              </w:rPr>
              <w:instrText xml:space="preserve"> PAGEREF _Toc500855625 \h </w:instrText>
            </w:r>
            <w:r w:rsidR="00E87B9C">
              <w:rPr>
                <w:webHidden/>
              </w:rPr>
            </w:r>
            <w:r w:rsidR="00E87B9C">
              <w:rPr>
                <w:webHidden/>
              </w:rPr>
              <w:fldChar w:fldCharType="separate"/>
            </w:r>
            <w:r w:rsidR="00A34D5F">
              <w:rPr>
                <w:webHidden/>
              </w:rPr>
              <w:t>7</w:t>
            </w:r>
            <w:r w:rsidR="00E87B9C">
              <w:rPr>
                <w:webHidden/>
              </w:rPr>
              <w:fldChar w:fldCharType="end"/>
            </w:r>
          </w:hyperlink>
        </w:p>
        <w:p w14:paraId="71FC5DC0" w14:textId="77777777" w:rsidR="00E87B9C" w:rsidRDefault="008E1744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6" w:history="1">
            <w:r w:rsidR="00E87B9C" w:rsidRPr="00105E71">
              <w:rPr>
                <w:rStyle w:val="Lienhypertexte"/>
                <w:noProof/>
              </w:rPr>
              <w:t>Système d’aspiration RS 4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_Toc500855626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7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14:paraId="79A57BEB" w14:textId="77777777" w:rsidR="00E87B9C" w:rsidRDefault="008E1744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7" w:history="1">
            <w:r w:rsidR="00E87B9C" w:rsidRPr="00105E71">
              <w:rPr>
                <w:rStyle w:val="Lienhypertexte"/>
                <w:noProof/>
              </w:rPr>
              <w:t>Module système d‘aspiration avec vis dia. 80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_Toc500855627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7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14:paraId="5C8FD93C" w14:textId="77777777" w:rsidR="00E87B9C" w:rsidRDefault="008E1744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8" w:history="1">
            <w:r w:rsidR="00E87B9C" w:rsidRPr="00105E71">
              <w:rPr>
                <w:rStyle w:val="Lienhypertexte"/>
                <w:noProof/>
              </w:rPr>
              <w:t>Silo textile à granulés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_Toc500855628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7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14:paraId="158DBE2C" w14:textId="77777777" w:rsidR="00E87B9C" w:rsidRDefault="008E1744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29" w:history="1">
            <w:r w:rsidR="00E87B9C" w:rsidRPr="00105E71">
              <w:rPr>
                <w:rStyle w:val="Lienhypertexte"/>
                <w:noProof/>
              </w:rPr>
              <w:t>La taupe pour granulés pour les chaudières Froling*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_Toc500855629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8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14:paraId="79C55C9F" w14:textId="77777777" w:rsidR="00E87B9C" w:rsidRDefault="008E1744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30" w:history="1">
            <w:r w:rsidR="00E87B9C" w:rsidRPr="00105E71">
              <w:rPr>
                <w:rStyle w:val="Lienhypertexte"/>
                <w:noProof/>
              </w:rPr>
              <w:t>Silo à granulés Cube 330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_Toc500855630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8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14:paraId="237F3A46" w14:textId="77777777" w:rsidR="00E87B9C" w:rsidRDefault="008E1744" w:rsidP="005C302A">
          <w:pPr>
            <w:pStyle w:val="TM3"/>
            <w:tabs>
              <w:tab w:val="right" w:leader="dot" w:pos="9062"/>
            </w:tabs>
            <w:spacing w:line="240" w:lineRule="auto"/>
            <w:rPr>
              <w:rFonts w:eastAsiaTheme="minorEastAsia"/>
              <w:noProof/>
              <w:lang w:eastAsia="fr-BE"/>
            </w:rPr>
          </w:pPr>
          <w:hyperlink w:anchor="_Toc500855631" w:history="1">
            <w:r w:rsidR="00E87B9C" w:rsidRPr="00105E71">
              <w:rPr>
                <w:rStyle w:val="Lienhypertexte"/>
                <w:noProof/>
              </w:rPr>
              <w:t>Silo à granulés Cube 500 S</w:t>
            </w:r>
            <w:r w:rsidR="00E87B9C">
              <w:rPr>
                <w:noProof/>
                <w:webHidden/>
              </w:rPr>
              <w:tab/>
            </w:r>
            <w:r w:rsidR="00E87B9C">
              <w:rPr>
                <w:noProof/>
                <w:webHidden/>
              </w:rPr>
              <w:fldChar w:fldCharType="begin"/>
            </w:r>
            <w:r w:rsidR="00E87B9C">
              <w:rPr>
                <w:noProof/>
                <w:webHidden/>
              </w:rPr>
              <w:instrText xml:space="preserve"> PAGEREF _Toc500855631 \h </w:instrText>
            </w:r>
            <w:r w:rsidR="00E87B9C">
              <w:rPr>
                <w:noProof/>
                <w:webHidden/>
              </w:rPr>
            </w:r>
            <w:r w:rsidR="00E87B9C">
              <w:rPr>
                <w:noProof/>
                <w:webHidden/>
              </w:rPr>
              <w:fldChar w:fldCharType="separate"/>
            </w:r>
            <w:r w:rsidR="00A34D5F">
              <w:rPr>
                <w:noProof/>
                <w:webHidden/>
              </w:rPr>
              <w:t>9</w:t>
            </w:r>
            <w:r w:rsidR="00E87B9C">
              <w:rPr>
                <w:noProof/>
                <w:webHidden/>
              </w:rPr>
              <w:fldChar w:fldCharType="end"/>
            </w:r>
          </w:hyperlink>
        </w:p>
        <w:p w14:paraId="62EB424E" w14:textId="77777777" w:rsidR="00D13BE5" w:rsidRDefault="00D13BE5" w:rsidP="005C302A">
          <w:pPr>
            <w:spacing w:line="240" w:lineRule="auto"/>
          </w:pPr>
          <w:r>
            <w:rPr>
              <w:b/>
              <w:bCs/>
              <w:lang w:val="fr-FR"/>
            </w:rPr>
            <w:fldChar w:fldCharType="end"/>
          </w:r>
        </w:p>
      </w:sdtContent>
    </w:sdt>
    <w:p w14:paraId="765B90FC" w14:textId="77777777" w:rsidR="00D13BE5" w:rsidRDefault="00D13BE5" w:rsidP="0030594C">
      <w:pPr>
        <w:pStyle w:val="Titre1"/>
      </w:pPr>
      <w:r>
        <w:br w:type="page"/>
      </w:r>
    </w:p>
    <w:p w14:paraId="31D60DE8" w14:textId="77777777" w:rsidR="0030594C" w:rsidRDefault="00D13BE5" w:rsidP="0030594C">
      <w:pPr>
        <w:pStyle w:val="Titre1"/>
      </w:pPr>
      <w:bookmarkStart w:id="1" w:name="_Toc500855616"/>
      <w:bookmarkStart w:id="2" w:name="Pellets"/>
      <w:r>
        <w:lastRenderedPageBreak/>
        <w:t xml:space="preserve">Catégorie 1 : </w:t>
      </w:r>
      <w:r w:rsidR="0030594C">
        <w:t>Chaud</w:t>
      </w:r>
      <w:r w:rsidR="00DA7013">
        <w:t>ière</w:t>
      </w:r>
      <w:r w:rsidR="00D24FEF">
        <w:t xml:space="preserve"> aux p</w:t>
      </w:r>
      <w:r w:rsidR="0030594C">
        <w:t>ellets</w:t>
      </w:r>
      <w:bookmarkEnd w:id="1"/>
    </w:p>
    <w:bookmarkEnd w:id="2"/>
    <w:p w14:paraId="7BE04895" w14:textId="77777777" w:rsidR="0030594C" w:rsidRDefault="0030594C" w:rsidP="008236F3">
      <w:pPr>
        <w:spacing w:after="0"/>
        <w:jc w:val="both"/>
        <w:rPr>
          <w:b/>
        </w:rPr>
      </w:pPr>
    </w:p>
    <w:p w14:paraId="305B1C04" w14:textId="77777777" w:rsidR="00DB1746" w:rsidRPr="008236F3" w:rsidRDefault="00DB1746" w:rsidP="00DB1746">
      <w:pPr>
        <w:pStyle w:val="Titre2"/>
      </w:pPr>
      <w:bookmarkStart w:id="3" w:name="_Toc500855617"/>
      <w:r>
        <w:t xml:space="preserve">Type : </w:t>
      </w:r>
      <w:r w:rsidRPr="00E62D70">
        <w:t>PE1 Pellet</w:t>
      </w:r>
      <w:r>
        <w:t xml:space="preserve"> (7 – 35 kW)</w:t>
      </w:r>
      <w:bookmarkEnd w:id="3"/>
    </w:p>
    <w:p w14:paraId="324E9208" w14:textId="77777777" w:rsidR="00DB1746" w:rsidRDefault="00DB1746" w:rsidP="00DB1746">
      <w:pPr>
        <w:spacing w:after="0"/>
        <w:jc w:val="both"/>
      </w:pPr>
    </w:p>
    <w:p w14:paraId="0B4508D0" w14:textId="77777777" w:rsidR="00DB1746" w:rsidRPr="0030594C" w:rsidRDefault="00DB1746" w:rsidP="00DB1746">
      <w:pPr>
        <w:pStyle w:val="Titre3"/>
      </w:pPr>
      <w:bookmarkStart w:id="4" w:name="_Toc500855618"/>
      <w:r>
        <w:t>Description C</w:t>
      </w:r>
      <w:r w:rsidRPr="0030594C">
        <w:t>haudière</w:t>
      </w:r>
      <w:r>
        <w:t> :</w:t>
      </w:r>
      <w:bookmarkEnd w:id="4"/>
    </w:p>
    <w:p w14:paraId="726FC71C" w14:textId="77777777" w:rsidR="00DB1746" w:rsidRDefault="00DB1746" w:rsidP="00DB1746">
      <w:pPr>
        <w:spacing w:after="0"/>
        <w:jc w:val="both"/>
      </w:pPr>
      <w:r>
        <w:t>Chaudière à granulés basse température à fonctionnement automatique équipée d’un ventilateur d’extraction et l’alimentation du combustible modulants pour l’utilisation de granulés de bois selon EN ISO 17225-2 D06 classe A1</w:t>
      </w:r>
    </w:p>
    <w:p w14:paraId="45367C2D" w14:textId="77777777" w:rsidR="00DB1746" w:rsidRDefault="00DB1746" w:rsidP="00DB1746">
      <w:pPr>
        <w:spacing w:after="0"/>
        <w:jc w:val="both"/>
      </w:pPr>
      <w:r>
        <w:t>Comprend :</w:t>
      </w:r>
    </w:p>
    <w:p w14:paraId="56469FB1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 xml:space="preserve">Foyer spécial avec brûleur à tube de chute breveté et nettoyage automatique fiable par une grille coulissante, vis de </w:t>
      </w:r>
      <w:proofErr w:type="spellStart"/>
      <w:r>
        <w:t>décendrage</w:t>
      </w:r>
      <w:proofErr w:type="spellEnd"/>
      <w:r>
        <w:t xml:space="preserve"> et cendrier.</w:t>
      </w:r>
    </w:p>
    <w:p w14:paraId="6E691EDE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Ventilateur d’extraction à vitesse régulée et contrôlée pour la modulation de puissance</w:t>
      </w:r>
    </w:p>
    <w:p w14:paraId="51D2151F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Allumage automatique basse consommation</w:t>
      </w:r>
    </w:p>
    <w:p w14:paraId="03812473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 xml:space="preserve">Technologie WOS (système d’optimisation du rendement) pour le nettoyage et </w:t>
      </w:r>
      <w:proofErr w:type="spellStart"/>
      <w:r>
        <w:t>décendrage</w:t>
      </w:r>
      <w:proofErr w:type="spellEnd"/>
      <w:r>
        <w:t xml:space="preserve"> automatique de l’échangeur</w:t>
      </w:r>
    </w:p>
    <w:p w14:paraId="0C600F9F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Double système de clapet de sécurité, brûleur et réservoir</w:t>
      </w:r>
    </w:p>
    <w:p w14:paraId="5C43F0F2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Grand réservoir de stockage (capacité 32 - 76 l)</w:t>
      </w:r>
    </w:p>
    <w:p w14:paraId="357F57DF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Module d’aspiration externe à intégrer dans le circuit retour, le positionnement pouvant être choisi librement</w:t>
      </w:r>
    </w:p>
    <w:p w14:paraId="715AC553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Rehausse de température de retour intégrée dans le corps de la chaudière</w:t>
      </w:r>
    </w:p>
    <w:p w14:paraId="4250EDA6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Possibilité de fonctionnement indépendant de l’air ambiant</w:t>
      </w:r>
    </w:p>
    <w:p w14:paraId="35B9D3BE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Corps de chaudière avec isolation</w:t>
      </w:r>
    </w:p>
    <w:p w14:paraId="34FD0314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Outil de nettoyage et d’entretien</w:t>
      </w:r>
    </w:p>
    <w:p w14:paraId="696BF50C" w14:textId="77777777" w:rsidR="00DB1746" w:rsidRDefault="00DB1746" w:rsidP="00DB1746">
      <w:pPr>
        <w:spacing w:after="0"/>
        <w:jc w:val="both"/>
      </w:pPr>
    </w:p>
    <w:p w14:paraId="6DA4C4F1" w14:textId="77777777" w:rsidR="00DB1746" w:rsidRPr="008236F3" w:rsidRDefault="00DB1746" w:rsidP="00DB1746">
      <w:pPr>
        <w:spacing w:after="0"/>
        <w:jc w:val="both"/>
        <w:rPr>
          <w:b/>
        </w:rPr>
      </w:pPr>
    </w:p>
    <w:p w14:paraId="65244DDB" w14:textId="77777777" w:rsidR="00DB1746" w:rsidRPr="008236F3" w:rsidRDefault="00DB1746" w:rsidP="00DB1746">
      <w:pPr>
        <w:spacing w:after="0"/>
        <w:jc w:val="both"/>
        <w:rPr>
          <w:b/>
        </w:rPr>
      </w:pPr>
      <w:r w:rsidRPr="008236F3">
        <w:rPr>
          <w:b/>
        </w:rPr>
        <w:t xml:space="preserve">Régulation </w:t>
      </w:r>
      <w:proofErr w:type="spellStart"/>
      <w:r w:rsidRPr="008236F3">
        <w:rPr>
          <w:b/>
        </w:rPr>
        <w:t>Lambdatronic</w:t>
      </w:r>
      <w:proofErr w:type="spellEnd"/>
      <w:r w:rsidRPr="008236F3">
        <w:rPr>
          <w:b/>
        </w:rPr>
        <w:t xml:space="preserve"> P 3200 </w:t>
      </w:r>
      <w:proofErr w:type="spellStart"/>
      <w:proofErr w:type="gramStart"/>
      <w:r w:rsidRPr="008236F3">
        <w:rPr>
          <w:b/>
        </w:rPr>
        <w:t>Touch</w:t>
      </w:r>
      <w:proofErr w:type="spellEnd"/>
      <w:r w:rsidRPr="008236F3">
        <w:rPr>
          <w:b/>
        </w:rPr>
        <w:t>:</w:t>
      </w:r>
      <w:proofErr w:type="gramEnd"/>
    </w:p>
    <w:p w14:paraId="3CCBB196" w14:textId="77777777" w:rsidR="00DB1746" w:rsidRDefault="00DB1746" w:rsidP="00DB1746">
      <w:pPr>
        <w:spacing w:after="0"/>
        <w:jc w:val="both"/>
      </w:pPr>
      <w:r>
        <w:t>Régulation à microprocesseur pour une gestion optimale de la combustion à travers un pilotage précis de la température de la chaudière et des fumées.</w:t>
      </w:r>
    </w:p>
    <w:p w14:paraId="6D6897F6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Sonde lambda à bande large pour une combustion optimale.</w:t>
      </w:r>
    </w:p>
    <w:p w14:paraId="609ABBB7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Régulation de température différentielle pour préparateur ECS</w:t>
      </w:r>
    </w:p>
    <w:p w14:paraId="2B20455B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Module de régulation pour piloter deux circuits avec sonde</w:t>
      </w:r>
    </w:p>
    <w:p w14:paraId="101180CA" w14:textId="77777777" w:rsidR="00DB1746" w:rsidRDefault="00DB1746" w:rsidP="00DB1746">
      <w:pPr>
        <w:spacing w:after="0"/>
        <w:jc w:val="both"/>
      </w:pPr>
    </w:p>
    <w:p w14:paraId="0A8678DD" w14:textId="77777777" w:rsidR="00DB1746" w:rsidRDefault="00DB1746" w:rsidP="00DB1746">
      <w:pPr>
        <w:spacing w:after="0"/>
        <w:jc w:val="both"/>
      </w:pPr>
    </w:p>
    <w:p w14:paraId="63D76198" w14:textId="77777777" w:rsidR="00DB1746" w:rsidRPr="008236F3" w:rsidRDefault="00DB1746" w:rsidP="00DB1746">
      <w:pPr>
        <w:pStyle w:val="Titre3"/>
      </w:pPr>
      <w:bookmarkStart w:id="5" w:name="_Toc500855619"/>
      <w:r w:rsidRPr="008236F3">
        <w:t>Options</w:t>
      </w:r>
      <w:r>
        <w:t> :</w:t>
      </w:r>
      <w:bookmarkEnd w:id="5"/>
      <w:r w:rsidRPr="008236F3">
        <w:t> </w:t>
      </w:r>
    </w:p>
    <w:p w14:paraId="58C7DD9B" w14:textId="77777777" w:rsidR="00DB1746" w:rsidRDefault="00DB1746" w:rsidP="00DB1746">
      <w:pPr>
        <w:spacing w:after="0"/>
        <w:jc w:val="both"/>
      </w:pPr>
    </w:p>
    <w:p w14:paraId="068D77E7" w14:textId="77777777" w:rsidR="00DB1746" w:rsidRDefault="00DB1746" w:rsidP="00DB1746">
      <w:pPr>
        <w:pStyle w:val="Paragraphedeliste"/>
        <w:numPr>
          <w:ilvl w:val="0"/>
          <w:numId w:val="3"/>
        </w:numPr>
        <w:spacing w:after="0"/>
        <w:jc w:val="both"/>
      </w:pPr>
      <w:r>
        <w:t>Version Unit (disponible Pour PE1 Pellet 7-20 kW</w:t>
      </w:r>
      <w:proofErr w:type="gramStart"/>
      <w:r>
        <w:t>):</w:t>
      </w:r>
      <w:proofErr w:type="gramEnd"/>
    </w:p>
    <w:p w14:paraId="7C3D7E4E" w14:textId="77777777" w:rsidR="00DB1746" w:rsidRDefault="00DB1746" w:rsidP="00DB1746">
      <w:pPr>
        <w:spacing w:after="0"/>
        <w:ind w:left="708"/>
        <w:jc w:val="both"/>
      </w:pPr>
      <w:proofErr w:type="gramStart"/>
      <w:r w:rsidRPr="00E62D70">
        <w:t>Comprend:</w:t>
      </w:r>
      <w:proofErr w:type="gramEnd"/>
      <w:r w:rsidRPr="00E62D70">
        <w:t xml:space="preserve"> chaudière avec le préparateur ECS (128 l)</w:t>
      </w:r>
      <w:r>
        <w:t xml:space="preserve">, </w:t>
      </w:r>
      <w:r w:rsidRPr="00E62D70">
        <w:t>module hydraulique avec 1 module circuit de chauffage</w:t>
      </w:r>
      <w:r>
        <w:t xml:space="preserve"> et un</w:t>
      </w:r>
      <w:r w:rsidRPr="00E62D70">
        <w:t xml:space="preserve"> kit de raccordement hydraulique pour module et préparateur ECS</w:t>
      </w:r>
    </w:p>
    <w:p w14:paraId="7970E25B" w14:textId="77777777" w:rsidR="00B45F82" w:rsidRDefault="00B45F82" w:rsidP="00B45F82">
      <w:pPr>
        <w:pStyle w:val="Titre3"/>
      </w:pPr>
      <w:r>
        <w:br w:type="page"/>
      </w:r>
    </w:p>
    <w:tbl>
      <w:tblPr>
        <w:tblStyle w:val="TableNormal"/>
        <w:tblpPr w:leftFromText="141" w:rightFromText="141" w:vertAnchor="text" w:horzAnchor="margin" w:tblpXSpec="center" w:tblpY="845"/>
        <w:tblW w:w="9912" w:type="dxa"/>
        <w:tblLayout w:type="fixed"/>
        <w:tblLook w:val="01E0" w:firstRow="1" w:lastRow="1" w:firstColumn="1" w:lastColumn="1" w:noHBand="0" w:noVBand="0"/>
      </w:tblPr>
      <w:tblGrid>
        <w:gridCol w:w="2399"/>
        <w:gridCol w:w="868"/>
        <w:gridCol w:w="670"/>
        <w:gridCol w:w="850"/>
        <w:gridCol w:w="850"/>
        <w:gridCol w:w="850"/>
        <w:gridCol w:w="850"/>
        <w:gridCol w:w="850"/>
        <w:gridCol w:w="850"/>
        <w:gridCol w:w="875"/>
      </w:tblGrid>
      <w:tr w:rsidR="00B45F82" w14:paraId="1786F1B7" w14:textId="77777777" w:rsidTr="00B45F82">
        <w:trPr>
          <w:trHeight w:val="448"/>
        </w:trPr>
        <w:tc>
          <w:tcPr>
            <w:tcW w:w="3937" w:type="dxa"/>
            <w:gridSpan w:val="3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14:paraId="7AA8A5F4" w14:textId="77777777" w:rsidR="00B45F82" w:rsidRPr="005C302A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  <w:lang w:val="fr-BE"/>
              </w:rPr>
            </w:pPr>
          </w:p>
          <w:p w14:paraId="32F38D3C" w14:textId="77777777" w:rsidR="00B45F82" w:rsidRDefault="00B45F82" w:rsidP="00B45F82">
            <w:pPr>
              <w:pStyle w:val="TableParagraph"/>
              <w:spacing w:before="0"/>
              <w:ind w:left="134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Désignation</w:t>
            </w:r>
            <w:proofErr w:type="spellEnd"/>
            <w:r>
              <w:rPr>
                <w:b/>
                <w:color w:val="FFFFFF"/>
                <w:sz w:val="14"/>
              </w:rPr>
              <w:t xml:space="preserve"> PE1 Pellet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447DF98F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FDBB6B8" w14:textId="77777777" w:rsidR="00B45F82" w:rsidRDefault="00B45F82" w:rsidP="00B45F82">
            <w:pPr>
              <w:pStyle w:val="TableParagraph"/>
              <w:spacing w:before="0"/>
              <w:ind w:left="5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1AFD8D88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C2B6856" w14:textId="77777777" w:rsidR="00B45F82" w:rsidRDefault="00B45F82" w:rsidP="00B45F82">
            <w:pPr>
              <w:pStyle w:val="TableParagraph"/>
              <w:spacing w:before="0"/>
              <w:ind w:left="5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784E5B1E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10A90B8" w14:textId="77777777" w:rsidR="00B45F82" w:rsidRDefault="00B45F82" w:rsidP="00B45F82">
            <w:pPr>
              <w:pStyle w:val="TableParagraph"/>
              <w:spacing w:before="0"/>
              <w:ind w:left="51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15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3D5EE8BE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D138B46" w14:textId="77777777" w:rsidR="00B45F82" w:rsidRDefault="00B45F82" w:rsidP="00B45F82">
            <w:pPr>
              <w:pStyle w:val="TableParagraph"/>
              <w:spacing w:before="0"/>
              <w:ind w:left="5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20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71D2FCDB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463B4449" w14:textId="77777777" w:rsidR="00B45F82" w:rsidRDefault="00B45F82" w:rsidP="00B45F82">
            <w:pPr>
              <w:pStyle w:val="TableParagraph"/>
              <w:spacing w:before="0"/>
              <w:ind w:left="5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25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6AB77F8E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1CA55F07" w14:textId="77777777" w:rsidR="00B45F82" w:rsidRDefault="00B45F82" w:rsidP="00B45F82">
            <w:pPr>
              <w:pStyle w:val="TableParagraph"/>
              <w:spacing w:before="0"/>
              <w:ind w:left="5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30</w:t>
            </w:r>
          </w:p>
        </w:tc>
        <w:tc>
          <w:tcPr>
            <w:tcW w:w="875" w:type="dxa"/>
            <w:tcBorders>
              <w:top w:val="single" w:sz="12" w:space="0" w:color="FFFFFF"/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14:paraId="0F3B4D5D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11396A3" w14:textId="77777777" w:rsidR="00B45F82" w:rsidRDefault="00B45F82" w:rsidP="00B45F82">
            <w:pPr>
              <w:pStyle w:val="TableParagraph"/>
              <w:spacing w:before="0"/>
              <w:ind w:left="3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35</w:t>
            </w:r>
          </w:p>
        </w:tc>
      </w:tr>
      <w:tr w:rsidR="00B45F82" w14:paraId="604E4315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14:paraId="2EF3AEC1" w14:textId="77777777"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Puissance </w:t>
            </w:r>
            <w:proofErr w:type="spellStart"/>
            <w:r>
              <w:rPr>
                <w:color w:val="231F20"/>
                <w:sz w:val="14"/>
              </w:rPr>
              <w:t>calorifique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nominale</w:t>
            </w:r>
            <w:proofErr w:type="spellEnd"/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14:paraId="55840192" w14:textId="77777777" w:rsidR="00B45F82" w:rsidRDefault="00B45F82" w:rsidP="00B45F82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443D279D" w14:textId="77777777"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9258940" w14:textId="77777777"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00F4693" w14:textId="77777777" w:rsidR="00B45F82" w:rsidRDefault="00B45F82" w:rsidP="00B45F82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551345A6" w14:textId="77777777" w:rsidR="00B45F82" w:rsidRDefault="00B45F82" w:rsidP="00B45F82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5F63DFBF" w14:textId="77777777" w:rsidR="00B45F82" w:rsidRDefault="00B45F82" w:rsidP="00B45F82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158B988D" w14:textId="77777777" w:rsidR="00B45F82" w:rsidRDefault="00B45F82" w:rsidP="00B45F82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27681DDC" w14:textId="77777777" w:rsidR="00B45F82" w:rsidRDefault="00B45F82" w:rsidP="00B45F82">
            <w:pPr>
              <w:pStyle w:val="TableParagraph"/>
              <w:ind w:left="330" w:right="2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</w:tr>
      <w:tr w:rsidR="00B45F82" w14:paraId="2253BFE1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14:paraId="35706561" w14:textId="77777777"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Plage</w:t>
            </w:r>
            <w:proofErr w:type="spellEnd"/>
            <w:r>
              <w:rPr>
                <w:color w:val="231F20"/>
                <w:sz w:val="14"/>
              </w:rPr>
              <w:t xml:space="preserve"> de puissance </w:t>
            </w:r>
            <w:proofErr w:type="spellStart"/>
            <w:r>
              <w:rPr>
                <w:color w:val="231F20"/>
                <w:sz w:val="14"/>
              </w:rPr>
              <w:t>calorifique</w:t>
            </w:r>
            <w:proofErr w:type="spellEnd"/>
          </w:p>
        </w:tc>
        <w:tc>
          <w:tcPr>
            <w:tcW w:w="670" w:type="dxa"/>
          </w:tcPr>
          <w:p w14:paraId="33EE1188" w14:textId="77777777" w:rsidR="00B45F82" w:rsidRDefault="00B45F82" w:rsidP="00B45F82">
            <w:pPr>
              <w:pStyle w:val="TableParagraph"/>
              <w:ind w:left="243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850" w:type="dxa"/>
          </w:tcPr>
          <w:p w14:paraId="4F235955" w14:textId="77777777"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2 - 7</w:t>
            </w:r>
          </w:p>
        </w:tc>
        <w:tc>
          <w:tcPr>
            <w:tcW w:w="850" w:type="dxa"/>
          </w:tcPr>
          <w:p w14:paraId="1A27044C" w14:textId="77777777"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2 - 10</w:t>
            </w:r>
          </w:p>
        </w:tc>
        <w:tc>
          <w:tcPr>
            <w:tcW w:w="850" w:type="dxa"/>
          </w:tcPr>
          <w:p w14:paraId="65DC9918" w14:textId="77777777" w:rsidR="00B45F82" w:rsidRDefault="00B45F82" w:rsidP="00B45F82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4,1 - 15</w:t>
            </w:r>
          </w:p>
        </w:tc>
        <w:tc>
          <w:tcPr>
            <w:tcW w:w="850" w:type="dxa"/>
          </w:tcPr>
          <w:p w14:paraId="5AEA247B" w14:textId="77777777" w:rsidR="00B45F82" w:rsidRDefault="00B45F82" w:rsidP="00B45F82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4,1 - 20</w:t>
            </w:r>
          </w:p>
        </w:tc>
        <w:tc>
          <w:tcPr>
            <w:tcW w:w="850" w:type="dxa"/>
          </w:tcPr>
          <w:p w14:paraId="638658B3" w14:textId="77777777" w:rsidR="00B45F82" w:rsidRDefault="00B45F82" w:rsidP="00B45F82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7,2 - 25</w:t>
            </w:r>
          </w:p>
        </w:tc>
        <w:tc>
          <w:tcPr>
            <w:tcW w:w="850" w:type="dxa"/>
          </w:tcPr>
          <w:p w14:paraId="3405B8F3" w14:textId="77777777" w:rsidR="00B45F82" w:rsidRDefault="00B45F82" w:rsidP="00B45F82">
            <w:pPr>
              <w:pStyle w:val="TableParagraph"/>
              <w:ind w:right="11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7,2 - 30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5A9507A9" w14:textId="77777777" w:rsidR="00B45F82" w:rsidRDefault="00B45F82" w:rsidP="00B45F82">
            <w:pPr>
              <w:pStyle w:val="TableParagraph"/>
              <w:ind w:right="12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7,2 - 35</w:t>
            </w:r>
          </w:p>
        </w:tc>
      </w:tr>
      <w:tr w:rsidR="00B45F82" w:rsidRPr="008E27B6" w14:paraId="639AA974" w14:textId="77777777" w:rsidTr="00B45F82">
        <w:trPr>
          <w:trHeight w:val="283"/>
        </w:trPr>
        <w:tc>
          <w:tcPr>
            <w:tcW w:w="3937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14:paraId="01F4DA48" w14:textId="77777777"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Branchement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secteur</w:t>
            </w:r>
            <w:proofErr w:type="spellEnd"/>
          </w:p>
        </w:tc>
        <w:tc>
          <w:tcPr>
            <w:tcW w:w="5975" w:type="dxa"/>
            <w:gridSpan w:val="7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2966B0D5" w14:textId="77777777" w:rsidR="00B45F82" w:rsidRPr="008E27B6" w:rsidRDefault="00B45F82" w:rsidP="00B45F82">
            <w:pPr>
              <w:pStyle w:val="TableParagraph"/>
              <w:ind w:left="1551"/>
              <w:rPr>
                <w:sz w:val="14"/>
                <w:lang w:val="fr-BE"/>
              </w:rPr>
            </w:pPr>
            <w:r w:rsidRPr="008E27B6">
              <w:rPr>
                <w:color w:val="231F20"/>
                <w:sz w:val="14"/>
                <w:lang w:val="fr-BE"/>
              </w:rPr>
              <w:t xml:space="preserve">230V / 50Hz / </w:t>
            </w:r>
            <w:proofErr w:type="spellStart"/>
            <w:r w:rsidRPr="008E27B6">
              <w:rPr>
                <w:color w:val="231F20"/>
                <w:sz w:val="14"/>
                <w:lang w:val="fr-BE"/>
              </w:rPr>
              <w:t>aprotégé</w:t>
            </w:r>
            <w:proofErr w:type="spellEnd"/>
            <w:r w:rsidRPr="008E27B6">
              <w:rPr>
                <w:color w:val="231F20"/>
                <w:sz w:val="14"/>
                <w:lang w:val="fr-BE"/>
              </w:rPr>
              <w:t xml:space="preserve"> par fusible C16A</w:t>
            </w:r>
          </w:p>
        </w:tc>
      </w:tr>
      <w:tr w:rsidR="00B45F82" w14:paraId="1EA0C6F9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14:paraId="3F63C253" w14:textId="77777777"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Puissance mode </w:t>
            </w:r>
            <w:proofErr w:type="spellStart"/>
            <w:r>
              <w:rPr>
                <w:color w:val="231F20"/>
                <w:sz w:val="14"/>
              </w:rPr>
              <w:t>granulés</w:t>
            </w:r>
            <w:proofErr w:type="spellEnd"/>
          </w:p>
        </w:tc>
        <w:tc>
          <w:tcPr>
            <w:tcW w:w="670" w:type="dxa"/>
          </w:tcPr>
          <w:p w14:paraId="7122B54E" w14:textId="77777777" w:rsidR="00B45F82" w:rsidRDefault="00B45F82" w:rsidP="00B45F82">
            <w:pPr>
              <w:pStyle w:val="TableParagraph"/>
              <w:ind w:lef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850" w:type="dxa"/>
          </w:tcPr>
          <w:p w14:paraId="5B92524B" w14:textId="77777777" w:rsidR="00B45F82" w:rsidRDefault="00B45F82" w:rsidP="00B45F82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850" w:type="dxa"/>
          </w:tcPr>
          <w:p w14:paraId="176BE2E3" w14:textId="77777777"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850" w:type="dxa"/>
          </w:tcPr>
          <w:p w14:paraId="20EBD790" w14:textId="77777777"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850" w:type="dxa"/>
          </w:tcPr>
          <w:p w14:paraId="12B97287" w14:textId="77777777"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850" w:type="dxa"/>
          </w:tcPr>
          <w:p w14:paraId="6F6B55E5" w14:textId="77777777" w:rsidR="00B45F82" w:rsidRDefault="00B45F82" w:rsidP="00B45F82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57</w:t>
            </w:r>
          </w:p>
        </w:tc>
        <w:tc>
          <w:tcPr>
            <w:tcW w:w="850" w:type="dxa"/>
          </w:tcPr>
          <w:p w14:paraId="03CB1C85" w14:textId="77777777" w:rsidR="00B45F82" w:rsidRDefault="00B45F82" w:rsidP="00B45F82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63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2211C434" w14:textId="77777777" w:rsidR="00B45F82" w:rsidRDefault="00B45F82" w:rsidP="00B45F82">
            <w:pPr>
              <w:pStyle w:val="TableParagraph"/>
              <w:ind w:left="341" w:right="3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</w:tr>
      <w:tr w:rsidR="00B45F82" w14:paraId="3CA0CFE5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14:paraId="18FE0E42" w14:textId="77777777"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Poids</w:t>
            </w:r>
            <w:proofErr w:type="spellEnd"/>
            <w:r>
              <w:rPr>
                <w:color w:val="231F20"/>
                <w:sz w:val="14"/>
              </w:rPr>
              <w:t xml:space="preserve"> de la </w:t>
            </w:r>
            <w:proofErr w:type="spellStart"/>
            <w:r>
              <w:rPr>
                <w:color w:val="231F20"/>
                <w:sz w:val="14"/>
              </w:rPr>
              <w:t>chaudière</w:t>
            </w:r>
            <w:proofErr w:type="spellEnd"/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14:paraId="6575BE9C" w14:textId="77777777" w:rsidR="00B45F82" w:rsidRDefault="00B45F82" w:rsidP="00B45F82">
            <w:pPr>
              <w:pStyle w:val="TableParagraph"/>
              <w:ind w:left="245" w:right="19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11E4F32" w14:textId="77777777" w:rsidR="00B45F82" w:rsidRDefault="00B45F82" w:rsidP="00B45F82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2D119EA" w14:textId="77777777" w:rsidR="00B45F82" w:rsidRDefault="00B45F82" w:rsidP="00B45F82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1ADBFD74" w14:textId="77777777" w:rsidR="00B45F82" w:rsidRDefault="00B45F82" w:rsidP="00B45F82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0496FDA5" w14:textId="77777777" w:rsidR="00B45F82" w:rsidRDefault="00B45F82" w:rsidP="00B45F82">
            <w:pPr>
              <w:pStyle w:val="TableParagraph"/>
              <w:ind w:left="306"/>
              <w:rPr>
                <w:sz w:val="14"/>
              </w:rPr>
            </w:pPr>
            <w:r>
              <w:rPr>
                <w:color w:val="231F20"/>
                <w:sz w:val="14"/>
              </w:rPr>
              <w:t>250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F8D66C1" w14:textId="77777777" w:rsidR="00B45F82" w:rsidRDefault="00B45F82" w:rsidP="00B45F82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5EABBC59" w14:textId="77777777" w:rsidR="00B45F82" w:rsidRDefault="00B45F82" w:rsidP="00B45F82">
            <w:pPr>
              <w:pStyle w:val="TableParagraph"/>
              <w:ind w:left="307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7D65920C" w14:textId="77777777" w:rsidR="00B45F82" w:rsidRDefault="00B45F82" w:rsidP="00B45F82">
            <w:pPr>
              <w:pStyle w:val="TableParagraph"/>
              <w:ind w:left="307"/>
              <w:rPr>
                <w:sz w:val="14"/>
              </w:rPr>
            </w:pPr>
            <w:r>
              <w:rPr>
                <w:color w:val="231F20"/>
                <w:sz w:val="14"/>
              </w:rPr>
              <w:t>380</w:t>
            </w:r>
          </w:p>
        </w:tc>
      </w:tr>
      <w:tr w:rsidR="00B45F82" w14:paraId="207A2ADA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14:paraId="00544FA6" w14:textId="77777777" w:rsidR="00B45F82" w:rsidRPr="008E27B6" w:rsidRDefault="00B45F82" w:rsidP="00B45F82">
            <w:pPr>
              <w:pStyle w:val="TableParagraph"/>
              <w:ind w:left="138"/>
              <w:rPr>
                <w:sz w:val="14"/>
                <w:lang w:val="fr-BE"/>
              </w:rPr>
            </w:pPr>
            <w:r w:rsidRPr="008E27B6">
              <w:rPr>
                <w:color w:val="231F20"/>
                <w:sz w:val="14"/>
                <w:lang w:val="fr-BE"/>
              </w:rPr>
              <w:t xml:space="preserve">Contenance de la chaudière </w:t>
            </w:r>
            <w:proofErr w:type="gramStart"/>
            <w:r w:rsidRPr="008E27B6">
              <w:rPr>
                <w:color w:val="231F20"/>
                <w:sz w:val="14"/>
                <w:lang w:val="fr-BE"/>
              </w:rPr>
              <w:t>( eau</w:t>
            </w:r>
            <w:proofErr w:type="gramEnd"/>
            <w:r w:rsidRPr="008E27B6">
              <w:rPr>
                <w:color w:val="231F20"/>
                <w:sz w:val="14"/>
                <w:lang w:val="fr-BE"/>
              </w:rPr>
              <w:t xml:space="preserve"> )</w:t>
            </w:r>
          </w:p>
        </w:tc>
        <w:tc>
          <w:tcPr>
            <w:tcW w:w="670" w:type="dxa"/>
          </w:tcPr>
          <w:p w14:paraId="3D804369" w14:textId="77777777" w:rsidR="00B45F82" w:rsidRDefault="00B45F82" w:rsidP="00B45F82">
            <w:pPr>
              <w:pStyle w:val="TableParagraph"/>
              <w:ind w:right="120"/>
              <w:jc w:val="right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850" w:type="dxa"/>
          </w:tcPr>
          <w:p w14:paraId="7CA6DE25" w14:textId="77777777"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850" w:type="dxa"/>
          </w:tcPr>
          <w:p w14:paraId="28A53937" w14:textId="77777777" w:rsidR="00B45F82" w:rsidRDefault="00B45F82" w:rsidP="00B45F82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</w:t>
            </w:r>
          </w:p>
        </w:tc>
        <w:tc>
          <w:tcPr>
            <w:tcW w:w="850" w:type="dxa"/>
          </w:tcPr>
          <w:p w14:paraId="6590AB8D" w14:textId="77777777"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850" w:type="dxa"/>
          </w:tcPr>
          <w:p w14:paraId="7A121F61" w14:textId="77777777"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</w:t>
            </w:r>
          </w:p>
        </w:tc>
        <w:tc>
          <w:tcPr>
            <w:tcW w:w="850" w:type="dxa"/>
          </w:tcPr>
          <w:p w14:paraId="244AC04E" w14:textId="77777777"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850" w:type="dxa"/>
          </w:tcPr>
          <w:p w14:paraId="62C031BF" w14:textId="77777777" w:rsidR="00B45F82" w:rsidRDefault="00B45F82" w:rsidP="00B45F82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02415C2F" w14:textId="77777777" w:rsidR="00B45F82" w:rsidRDefault="00B45F82" w:rsidP="00B45F82">
            <w:pPr>
              <w:pStyle w:val="TableParagraph"/>
              <w:ind w:left="340" w:right="3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</w:tr>
      <w:tr w:rsidR="00B45F82" w14:paraId="00431F18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14:paraId="09CAB462" w14:textId="77777777" w:rsidR="00B45F82" w:rsidRDefault="00B45F82" w:rsidP="00B45F82">
            <w:pPr>
              <w:pStyle w:val="TableParagraph"/>
              <w:ind w:left="11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Résistance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amont</w:t>
            </w:r>
            <w:proofErr w:type="spellEnd"/>
            <w:r>
              <w:rPr>
                <w:color w:val="231F20"/>
                <w:sz w:val="14"/>
              </w:rPr>
              <w:t xml:space="preserve"> dT = 20 K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14:paraId="4076CD26" w14:textId="77777777" w:rsidR="00B45F82" w:rsidRDefault="00B45F82" w:rsidP="00B45F82">
            <w:pPr>
              <w:pStyle w:val="TableParagraph"/>
              <w:ind w:right="120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8A8F177" w14:textId="77777777"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0,8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44420B8" w14:textId="77777777" w:rsidR="00B45F82" w:rsidRDefault="00B45F82" w:rsidP="00B45F82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2,1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4A81F69" w14:textId="77777777" w:rsidR="00B45F82" w:rsidRDefault="00B45F82" w:rsidP="00B45F82">
            <w:pPr>
              <w:pStyle w:val="TableParagraph"/>
              <w:ind w:left="324"/>
              <w:rPr>
                <w:sz w:val="14"/>
              </w:rPr>
            </w:pPr>
            <w:r>
              <w:rPr>
                <w:color w:val="231F20"/>
                <w:sz w:val="14"/>
              </w:rPr>
              <w:t>4,0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0CA06FD" w14:textId="77777777" w:rsidR="00B45F82" w:rsidRDefault="00B45F82" w:rsidP="00B45F82">
            <w:pPr>
              <w:pStyle w:val="TableParagraph"/>
              <w:ind w:left="325"/>
              <w:rPr>
                <w:sz w:val="14"/>
              </w:rPr>
            </w:pPr>
            <w:r>
              <w:rPr>
                <w:color w:val="231F20"/>
                <w:sz w:val="14"/>
              </w:rPr>
              <w:t>5,0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117AFDE4" w14:textId="77777777"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7,0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66ACF8C" w14:textId="77777777" w:rsidR="00B45F82" w:rsidRDefault="00B45F82" w:rsidP="00B45F82">
            <w:pPr>
              <w:pStyle w:val="TableParagraph"/>
              <w:ind w:left="281"/>
              <w:rPr>
                <w:sz w:val="14"/>
              </w:rPr>
            </w:pPr>
            <w:r>
              <w:rPr>
                <w:color w:val="231F20"/>
                <w:sz w:val="14"/>
              </w:rPr>
              <w:t>11,0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3AA8FEC8" w14:textId="77777777" w:rsidR="00B45F82" w:rsidRDefault="00B45F82" w:rsidP="00B45F82">
            <w:pPr>
              <w:pStyle w:val="TableParagraph"/>
              <w:ind w:left="281"/>
              <w:rPr>
                <w:sz w:val="14"/>
              </w:rPr>
            </w:pPr>
            <w:r>
              <w:rPr>
                <w:color w:val="231F20"/>
                <w:sz w:val="14"/>
              </w:rPr>
              <w:t>14,0</w:t>
            </w:r>
          </w:p>
        </w:tc>
      </w:tr>
      <w:tr w:rsidR="00B45F82" w14:paraId="423C0D93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14:paraId="2A0C866E" w14:textId="77777777" w:rsidR="00B45F82" w:rsidRDefault="00B45F82" w:rsidP="00B45F82">
            <w:pPr>
              <w:pStyle w:val="TableParagraph"/>
              <w:ind w:left="13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Débit</w:t>
            </w:r>
            <w:proofErr w:type="spellEnd"/>
            <w:r>
              <w:rPr>
                <w:color w:val="231F20"/>
                <w:sz w:val="14"/>
              </w:rPr>
              <w:t xml:space="preserve"> mini.</w:t>
            </w:r>
          </w:p>
        </w:tc>
        <w:tc>
          <w:tcPr>
            <w:tcW w:w="670" w:type="dxa"/>
          </w:tcPr>
          <w:p w14:paraId="3D8DF1F8" w14:textId="77777777" w:rsidR="00B45F82" w:rsidRDefault="00B45F82" w:rsidP="00B45F82">
            <w:pPr>
              <w:pStyle w:val="TableParagraph"/>
              <w:ind w:left="257"/>
              <w:rPr>
                <w:sz w:val="14"/>
              </w:rPr>
            </w:pPr>
            <w:r>
              <w:rPr>
                <w:color w:val="231F20"/>
                <w:sz w:val="14"/>
              </w:rPr>
              <w:t>l/h</w:t>
            </w:r>
          </w:p>
        </w:tc>
        <w:tc>
          <w:tcPr>
            <w:tcW w:w="850" w:type="dxa"/>
          </w:tcPr>
          <w:p w14:paraId="09888E50" w14:textId="77777777"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</w:t>
            </w:r>
          </w:p>
        </w:tc>
        <w:tc>
          <w:tcPr>
            <w:tcW w:w="850" w:type="dxa"/>
          </w:tcPr>
          <w:p w14:paraId="56C85705" w14:textId="77777777"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172</w:t>
            </w:r>
          </w:p>
        </w:tc>
        <w:tc>
          <w:tcPr>
            <w:tcW w:w="850" w:type="dxa"/>
          </w:tcPr>
          <w:p w14:paraId="5EBF515A" w14:textId="77777777" w:rsidR="00B45F82" w:rsidRDefault="00B45F82" w:rsidP="00B45F82">
            <w:pPr>
              <w:pStyle w:val="TableParagraph"/>
              <w:ind w:left="315"/>
              <w:rPr>
                <w:sz w:val="14"/>
              </w:rPr>
            </w:pPr>
            <w:r>
              <w:rPr>
                <w:color w:val="231F20"/>
                <w:sz w:val="14"/>
              </w:rPr>
              <w:t>260</w:t>
            </w:r>
          </w:p>
        </w:tc>
        <w:tc>
          <w:tcPr>
            <w:tcW w:w="850" w:type="dxa"/>
          </w:tcPr>
          <w:p w14:paraId="6CA0D12B" w14:textId="77777777" w:rsidR="00B45F82" w:rsidRDefault="00B45F82" w:rsidP="00B45F82">
            <w:pPr>
              <w:pStyle w:val="TableParagraph"/>
              <w:ind w:left="316"/>
              <w:rPr>
                <w:sz w:val="14"/>
              </w:rPr>
            </w:pPr>
            <w:r>
              <w:rPr>
                <w:color w:val="231F20"/>
                <w:sz w:val="14"/>
              </w:rPr>
              <w:t>340</w:t>
            </w:r>
          </w:p>
        </w:tc>
        <w:tc>
          <w:tcPr>
            <w:tcW w:w="850" w:type="dxa"/>
          </w:tcPr>
          <w:p w14:paraId="708558E7" w14:textId="77777777"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  <w:tc>
          <w:tcPr>
            <w:tcW w:w="850" w:type="dxa"/>
          </w:tcPr>
          <w:p w14:paraId="46B0808A" w14:textId="77777777" w:rsidR="00B45F82" w:rsidRDefault="00B45F82" w:rsidP="00B45F82">
            <w:pPr>
              <w:pStyle w:val="TableParagraph"/>
              <w:ind w:left="316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7C401A40" w14:textId="77777777" w:rsidR="00B45F82" w:rsidRDefault="00B45F82" w:rsidP="00B45F82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231F20"/>
                <w:sz w:val="14"/>
              </w:rPr>
              <w:t>430</w:t>
            </w:r>
          </w:p>
        </w:tc>
      </w:tr>
      <w:tr w:rsidR="00B45F82" w14:paraId="40DBFFB4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14:paraId="14E191DA" w14:textId="77777777" w:rsidR="00B45F82" w:rsidRDefault="00B45F82" w:rsidP="00B45F82">
            <w:pPr>
              <w:pStyle w:val="TableParagraph"/>
              <w:ind w:left="11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Capacité</w:t>
            </w:r>
            <w:proofErr w:type="spellEnd"/>
            <w:r>
              <w:rPr>
                <w:color w:val="231F20"/>
                <w:sz w:val="14"/>
              </w:rPr>
              <w:t xml:space="preserve"> du cyclone </w:t>
            </w:r>
            <w:proofErr w:type="spellStart"/>
            <w:r>
              <w:rPr>
                <w:color w:val="231F20"/>
                <w:sz w:val="14"/>
              </w:rPr>
              <w:t>journalier</w:t>
            </w:r>
            <w:proofErr w:type="spellEnd"/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14:paraId="2CA51CAE" w14:textId="77777777" w:rsidR="00B45F82" w:rsidRDefault="00B45F82" w:rsidP="00B45F82">
            <w:pPr>
              <w:pStyle w:val="TableParagraph"/>
              <w:ind w:right="110"/>
              <w:jc w:val="right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554A19CC" w14:textId="77777777" w:rsidR="00B45F82" w:rsidRDefault="00B45F82" w:rsidP="00B45F82">
            <w:pPr>
              <w:pStyle w:val="TableParagraph"/>
              <w:ind w:left="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16CC981B" w14:textId="77777777"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41F3F3FD" w14:textId="77777777"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46E402E2" w14:textId="77777777" w:rsidR="00B45F82" w:rsidRDefault="00B45F82" w:rsidP="00B45F82">
            <w:pPr>
              <w:pStyle w:val="TableParagraph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41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44F6701" w14:textId="77777777"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652F4F1A" w14:textId="77777777"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62FA8C0F" w14:textId="77777777" w:rsidR="00B45F82" w:rsidRDefault="00B45F82" w:rsidP="00B45F82">
            <w:pPr>
              <w:pStyle w:val="TableParagraph"/>
              <w:ind w:left="329" w:right="2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</w:t>
            </w:r>
          </w:p>
        </w:tc>
      </w:tr>
      <w:tr w:rsidR="00B45F82" w:rsidRPr="008E27B6" w14:paraId="29AEE903" w14:textId="77777777" w:rsidTr="00B45F82">
        <w:trPr>
          <w:trHeight w:val="45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14:paraId="52ED7794" w14:textId="77777777" w:rsidR="00B45F82" w:rsidRPr="008E27B6" w:rsidRDefault="00B45F82" w:rsidP="00B45F82">
            <w:pPr>
              <w:pStyle w:val="TableParagraph"/>
              <w:spacing w:before="76" w:line="237" w:lineRule="auto"/>
              <w:ind w:left="138" w:right="798"/>
              <w:rPr>
                <w:sz w:val="14"/>
                <w:lang w:val="fr-BE"/>
              </w:rPr>
            </w:pPr>
            <w:r w:rsidRPr="008E27B6">
              <w:rPr>
                <w:color w:val="231F20"/>
                <w:sz w:val="14"/>
                <w:lang w:val="fr-BE"/>
              </w:rPr>
              <w:t>Température minimale de retour de la chaudière</w:t>
            </w:r>
          </w:p>
        </w:tc>
        <w:tc>
          <w:tcPr>
            <w:tcW w:w="670" w:type="dxa"/>
          </w:tcPr>
          <w:p w14:paraId="7B1144C6" w14:textId="77777777" w:rsidR="00B45F82" w:rsidRPr="008E27B6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  <w:lang w:val="fr-BE"/>
              </w:rPr>
            </w:pPr>
          </w:p>
          <w:p w14:paraId="6088623A" w14:textId="77777777" w:rsidR="00B45F82" w:rsidRDefault="00B45F82" w:rsidP="00B45F82">
            <w:pPr>
              <w:pStyle w:val="TableParagraph"/>
              <w:spacing w:before="1"/>
              <w:ind w:left="245" w:right="2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850" w:type="dxa"/>
          </w:tcPr>
          <w:p w14:paraId="6B2D467A" w14:textId="77777777"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0" w:type="dxa"/>
            <w:gridSpan w:val="5"/>
          </w:tcPr>
          <w:p w14:paraId="42F59661" w14:textId="77777777" w:rsidR="00B45F82" w:rsidRPr="008E27B6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  <w:lang w:val="fr-BE"/>
              </w:rPr>
            </w:pPr>
          </w:p>
          <w:p w14:paraId="6296DBFB" w14:textId="77777777" w:rsidR="00B45F82" w:rsidRPr="008E27B6" w:rsidRDefault="00B45F82" w:rsidP="00B45F82">
            <w:pPr>
              <w:pStyle w:val="TableParagraph"/>
              <w:spacing w:before="1"/>
              <w:ind w:left="43" w:right="-15"/>
              <w:rPr>
                <w:sz w:val="14"/>
                <w:lang w:val="fr-BE"/>
              </w:rPr>
            </w:pPr>
            <w:r w:rsidRPr="008E27B6">
              <w:rPr>
                <w:color w:val="231F20"/>
                <w:sz w:val="14"/>
                <w:lang w:val="fr-BE"/>
              </w:rPr>
              <w:t>Ne s’applique pas en raison de l’élévation de retour</w:t>
            </w:r>
            <w:r w:rsidRPr="008E27B6">
              <w:rPr>
                <w:color w:val="231F20"/>
                <w:spacing w:val="15"/>
                <w:sz w:val="14"/>
                <w:lang w:val="fr-BE"/>
              </w:rPr>
              <w:t xml:space="preserve"> </w:t>
            </w:r>
            <w:r w:rsidRPr="008E27B6">
              <w:rPr>
                <w:color w:val="231F20"/>
                <w:sz w:val="14"/>
                <w:lang w:val="fr-BE"/>
              </w:rPr>
              <w:t>interne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508216BB" w14:textId="77777777" w:rsidR="00B45F82" w:rsidRPr="008E27B6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  <w:lang w:val="fr-BE"/>
              </w:rPr>
            </w:pPr>
          </w:p>
        </w:tc>
      </w:tr>
      <w:tr w:rsidR="00B45F82" w14:paraId="115038B3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14:paraId="362DF334" w14:textId="77777777" w:rsidR="00B45F82" w:rsidRDefault="00B45F82" w:rsidP="00B45F82">
            <w:pPr>
              <w:pStyle w:val="TableParagraph"/>
              <w:ind w:left="117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départ</w:t>
            </w:r>
            <w:proofErr w:type="spellEnd"/>
            <w:r>
              <w:rPr>
                <w:color w:val="231F20"/>
                <w:sz w:val="14"/>
              </w:rPr>
              <w:t xml:space="preserve"> maxi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14:paraId="1BD7E6F0" w14:textId="77777777" w:rsidR="00B45F82" w:rsidRDefault="00B45F82" w:rsidP="00B45F82">
            <w:pPr>
              <w:pStyle w:val="TableParagraph"/>
              <w:ind w:left="245"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975" w:type="dxa"/>
            <w:gridSpan w:val="7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44C33EE2" w14:textId="77777777" w:rsidR="00B45F82" w:rsidRDefault="00B45F82" w:rsidP="00B45F82">
            <w:pPr>
              <w:pStyle w:val="TableParagraph"/>
              <w:ind w:left="2879" w:right="28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B45F82" w14:paraId="7E122DBF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14:paraId="4D9BE146" w14:textId="77777777" w:rsidR="00B45F82" w:rsidRDefault="00B45F82" w:rsidP="00B45F82">
            <w:pPr>
              <w:pStyle w:val="TableParagraph"/>
              <w:ind w:left="137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retour minimum</w:t>
            </w:r>
          </w:p>
        </w:tc>
        <w:tc>
          <w:tcPr>
            <w:tcW w:w="670" w:type="dxa"/>
          </w:tcPr>
          <w:p w14:paraId="701E27BF" w14:textId="77777777" w:rsidR="00B45F82" w:rsidRDefault="00B45F82" w:rsidP="00B45F82">
            <w:pPr>
              <w:pStyle w:val="TableParagraph"/>
              <w:ind w:left="244" w:right="2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850" w:type="dxa"/>
          </w:tcPr>
          <w:p w14:paraId="4FE7CB1D" w14:textId="77777777"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0" w:type="dxa"/>
            <w:gridSpan w:val="5"/>
          </w:tcPr>
          <w:p w14:paraId="0A67F3C7" w14:textId="77777777" w:rsidR="00B45F82" w:rsidRDefault="00B45F82" w:rsidP="00B45F82">
            <w:pPr>
              <w:pStyle w:val="TableParagraph"/>
              <w:ind w:left="1739" w:right="16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50FFBD68" w14:textId="77777777"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B45F82" w14:paraId="6D8F9F90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14:paraId="1A71F8F7" w14:textId="77777777" w:rsidR="00B45F82" w:rsidRDefault="00B45F82" w:rsidP="00B45F82">
            <w:pPr>
              <w:pStyle w:val="TableParagraph"/>
              <w:ind w:left="117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Pression de service </w:t>
            </w:r>
            <w:proofErr w:type="spellStart"/>
            <w:r>
              <w:rPr>
                <w:color w:val="231F20"/>
                <w:sz w:val="14"/>
              </w:rPr>
              <w:t>autorisée</w:t>
            </w:r>
            <w:proofErr w:type="spellEnd"/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14:paraId="2168E9E2" w14:textId="77777777" w:rsidR="00B45F82" w:rsidRDefault="00B45F82" w:rsidP="00B45F82">
            <w:pPr>
              <w:pStyle w:val="TableParagraph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5975" w:type="dxa"/>
            <w:gridSpan w:val="7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50E147E3" w14:textId="77777777" w:rsidR="00B45F82" w:rsidRDefault="00B45F82" w:rsidP="00B45F82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B45F82" w14:paraId="35665CC9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14:paraId="39E937D2" w14:textId="77777777" w:rsidR="00B45F82" w:rsidRPr="00B45F82" w:rsidRDefault="00B45F82" w:rsidP="00B45F82">
            <w:pPr>
              <w:pStyle w:val="TableParagraph"/>
              <w:ind w:left="137"/>
              <w:rPr>
                <w:sz w:val="14"/>
                <w:lang w:val="fr-BE"/>
              </w:rPr>
            </w:pPr>
            <w:r w:rsidRPr="00B45F82">
              <w:rPr>
                <w:color w:val="231F20"/>
                <w:sz w:val="14"/>
                <w:lang w:val="fr-BE"/>
              </w:rPr>
              <w:t>Niveau sonore transmis par l‘air</w:t>
            </w:r>
          </w:p>
        </w:tc>
        <w:tc>
          <w:tcPr>
            <w:tcW w:w="670" w:type="dxa"/>
          </w:tcPr>
          <w:p w14:paraId="430F4B54" w14:textId="77777777" w:rsidR="00B45F82" w:rsidRDefault="00B45F82" w:rsidP="00B45F82">
            <w:pPr>
              <w:pStyle w:val="TableParagraph"/>
              <w:ind w:right="11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dB(A)</w:t>
            </w:r>
          </w:p>
        </w:tc>
        <w:tc>
          <w:tcPr>
            <w:tcW w:w="850" w:type="dxa"/>
          </w:tcPr>
          <w:p w14:paraId="3CC9BFC4" w14:textId="77777777"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0" w:type="dxa"/>
            <w:gridSpan w:val="5"/>
          </w:tcPr>
          <w:p w14:paraId="22CE8B69" w14:textId="77777777" w:rsidR="00B45F82" w:rsidRDefault="00B45F82" w:rsidP="00B45F82">
            <w:pPr>
              <w:pStyle w:val="TableParagraph"/>
              <w:ind w:left="1739" w:right="16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&lt; 70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68C70060" w14:textId="77777777"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B45F82" w14:paraId="630679F5" w14:textId="77777777" w:rsidTr="00B45F82">
        <w:trPr>
          <w:trHeight w:val="283"/>
        </w:trPr>
        <w:tc>
          <w:tcPr>
            <w:tcW w:w="3937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14:paraId="330252CD" w14:textId="77777777" w:rsidR="00B45F82" w:rsidRDefault="00B45F82" w:rsidP="00B45F82">
            <w:pPr>
              <w:pStyle w:val="TableParagraph"/>
              <w:ind w:left="117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Classe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chaudière</w:t>
            </w:r>
            <w:proofErr w:type="spellEnd"/>
          </w:p>
        </w:tc>
        <w:tc>
          <w:tcPr>
            <w:tcW w:w="5975" w:type="dxa"/>
            <w:gridSpan w:val="7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7B2F5CC2" w14:textId="77777777" w:rsidR="00B45F82" w:rsidRDefault="00B45F82" w:rsidP="00B45F82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B45F82" w14:paraId="46808CFC" w14:textId="77777777" w:rsidTr="00B45F82">
        <w:trPr>
          <w:trHeight w:val="283"/>
        </w:trPr>
        <w:tc>
          <w:tcPr>
            <w:tcW w:w="3937" w:type="dxa"/>
            <w:gridSpan w:val="3"/>
            <w:tcBorders>
              <w:left w:val="single" w:sz="8" w:space="0" w:color="E11A22"/>
            </w:tcBorders>
          </w:tcPr>
          <w:p w14:paraId="0A819309" w14:textId="77777777" w:rsidR="00B45F82" w:rsidRPr="00B45F82" w:rsidRDefault="00B45F82" w:rsidP="00B45F82">
            <w:pPr>
              <w:pStyle w:val="TableParagraph"/>
              <w:ind w:left="137"/>
              <w:rPr>
                <w:sz w:val="14"/>
                <w:lang w:val="fr-BE"/>
              </w:rPr>
            </w:pPr>
            <w:r w:rsidRPr="00B45F82">
              <w:rPr>
                <w:color w:val="231F20"/>
                <w:sz w:val="14"/>
                <w:lang w:val="fr-BE"/>
              </w:rPr>
              <w:t>Combustibles autorisés gem. EN ISO 17225</w:t>
            </w:r>
          </w:p>
        </w:tc>
        <w:tc>
          <w:tcPr>
            <w:tcW w:w="850" w:type="dxa"/>
          </w:tcPr>
          <w:p w14:paraId="27F26A62" w14:textId="77777777" w:rsidR="00B45F82" w:rsidRP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  <w:lang w:val="fr-BE"/>
              </w:rPr>
            </w:pPr>
          </w:p>
        </w:tc>
        <w:tc>
          <w:tcPr>
            <w:tcW w:w="4250" w:type="dxa"/>
            <w:gridSpan w:val="5"/>
          </w:tcPr>
          <w:p w14:paraId="19E7E83A" w14:textId="77777777" w:rsidR="00B45F82" w:rsidRDefault="00B45F82" w:rsidP="00B45F82">
            <w:pPr>
              <w:pStyle w:val="TableParagraph"/>
              <w:ind w:left="97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Art. 2 : </w:t>
            </w:r>
            <w:proofErr w:type="spellStart"/>
            <w:r>
              <w:rPr>
                <w:color w:val="231F20"/>
                <w:sz w:val="14"/>
              </w:rPr>
              <w:t>Granulés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classe</w:t>
            </w:r>
            <w:proofErr w:type="spellEnd"/>
            <w:r>
              <w:rPr>
                <w:color w:val="231F20"/>
                <w:sz w:val="14"/>
              </w:rPr>
              <w:t xml:space="preserve"> A1 / D06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70C4BC81" w14:textId="77777777"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B45F82" w14:paraId="16341794" w14:textId="77777777" w:rsidTr="00B45F82">
        <w:trPr>
          <w:trHeight w:val="453"/>
        </w:trPr>
        <w:tc>
          <w:tcPr>
            <w:tcW w:w="3937" w:type="dxa"/>
            <w:gridSpan w:val="3"/>
            <w:tcBorders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14:paraId="4CAD7D95" w14:textId="77777777" w:rsidR="00B45F82" w:rsidRPr="00B45F82" w:rsidRDefault="00B45F82" w:rsidP="00B45F82">
            <w:pPr>
              <w:pStyle w:val="TableParagraph"/>
              <w:spacing w:before="76" w:line="237" w:lineRule="auto"/>
              <w:ind w:left="132"/>
              <w:rPr>
                <w:b/>
                <w:sz w:val="14"/>
                <w:lang w:val="fr-BE"/>
              </w:rPr>
            </w:pPr>
            <w:r w:rsidRPr="00B45F82">
              <w:rPr>
                <w:b/>
                <w:color w:val="FFFFFF"/>
                <w:spacing w:val="-7"/>
                <w:sz w:val="14"/>
                <w:lang w:val="fr-BE"/>
              </w:rPr>
              <w:t xml:space="preserve">Caractéristiques </w:t>
            </w:r>
            <w:r w:rsidRPr="00B45F82">
              <w:rPr>
                <w:b/>
                <w:color w:val="FFFFFF"/>
                <w:spacing w:val="-4"/>
                <w:sz w:val="14"/>
                <w:lang w:val="fr-BE"/>
              </w:rPr>
              <w:t xml:space="preserve">de la </w:t>
            </w:r>
            <w:r w:rsidRPr="00B45F82">
              <w:rPr>
                <w:b/>
                <w:color w:val="FFFFFF"/>
                <w:spacing w:val="-8"/>
                <w:sz w:val="14"/>
                <w:lang w:val="fr-BE"/>
              </w:rPr>
              <w:t xml:space="preserve">chaudière </w:t>
            </w:r>
            <w:r w:rsidRPr="00B45F82">
              <w:rPr>
                <w:b/>
                <w:color w:val="FFFFFF"/>
                <w:spacing w:val="-6"/>
                <w:sz w:val="14"/>
                <w:lang w:val="fr-BE"/>
              </w:rPr>
              <w:t xml:space="preserve">pour </w:t>
            </w:r>
            <w:r w:rsidRPr="00B45F82">
              <w:rPr>
                <w:b/>
                <w:color w:val="FFFFFF"/>
                <w:spacing w:val="-4"/>
                <w:sz w:val="14"/>
                <w:lang w:val="fr-BE"/>
              </w:rPr>
              <w:t xml:space="preserve">la </w:t>
            </w:r>
            <w:r w:rsidRPr="00B45F82">
              <w:rPr>
                <w:b/>
                <w:color w:val="FFFFFF"/>
                <w:spacing w:val="-8"/>
                <w:sz w:val="14"/>
                <w:lang w:val="fr-BE"/>
              </w:rPr>
              <w:t xml:space="preserve">conception </w:t>
            </w:r>
            <w:r w:rsidRPr="00B45F82">
              <w:rPr>
                <w:b/>
                <w:color w:val="FFFFFF"/>
                <w:spacing w:val="-4"/>
                <w:sz w:val="14"/>
                <w:lang w:val="fr-BE"/>
              </w:rPr>
              <w:t xml:space="preserve">du </w:t>
            </w:r>
            <w:r w:rsidRPr="00B45F82">
              <w:rPr>
                <w:b/>
                <w:color w:val="FFFFFF"/>
                <w:spacing w:val="-7"/>
                <w:sz w:val="14"/>
                <w:lang w:val="fr-BE"/>
              </w:rPr>
              <w:t xml:space="preserve">système </w:t>
            </w:r>
            <w:r w:rsidRPr="00B45F82">
              <w:rPr>
                <w:b/>
                <w:color w:val="FFFFFF"/>
                <w:spacing w:val="-8"/>
                <w:sz w:val="14"/>
                <w:lang w:val="fr-BE"/>
              </w:rPr>
              <w:t xml:space="preserve">d’évacuation </w:t>
            </w:r>
            <w:r w:rsidRPr="00B45F82">
              <w:rPr>
                <w:b/>
                <w:color w:val="FFFFFF"/>
                <w:spacing w:val="-4"/>
                <w:sz w:val="14"/>
                <w:lang w:val="fr-BE"/>
              </w:rPr>
              <w:t xml:space="preserve">de </w:t>
            </w:r>
            <w:r w:rsidRPr="00B45F82">
              <w:rPr>
                <w:b/>
                <w:color w:val="FFFFFF"/>
                <w:spacing w:val="-6"/>
                <w:sz w:val="14"/>
                <w:lang w:val="fr-BE"/>
              </w:rPr>
              <w:t xml:space="preserve">gaz </w:t>
            </w:r>
            <w:r w:rsidRPr="00B45F82">
              <w:rPr>
                <w:b/>
                <w:color w:val="FFFFFF"/>
                <w:spacing w:val="-4"/>
                <w:sz w:val="14"/>
                <w:lang w:val="fr-BE"/>
              </w:rPr>
              <w:t xml:space="preserve">de </w:t>
            </w:r>
            <w:r w:rsidRPr="00B45F82">
              <w:rPr>
                <w:b/>
                <w:color w:val="FFFFFF"/>
                <w:spacing w:val="-8"/>
                <w:sz w:val="14"/>
                <w:lang w:val="fr-BE"/>
              </w:rPr>
              <w:t>combustion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36B79565" w14:textId="77777777" w:rsidR="00B45F82" w:rsidRP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  <w:lang w:val="fr-BE"/>
              </w:rPr>
            </w:pPr>
          </w:p>
          <w:p w14:paraId="3BEB1C7B" w14:textId="77777777" w:rsidR="00B45F82" w:rsidRDefault="00B45F82" w:rsidP="00B45F82">
            <w:pPr>
              <w:pStyle w:val="TableParagraph"/>
              <w:spacing w:before="0"/>
              <w:ind w:left="4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45B07DE3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1EDA5A30" w14:textId="77777777" w:rsidR="00B45F82" w:rsidRDefault="00B45F82" w:rsidP="00B45F82">
            <w:pPr>
              <w:pStyle w:val="TableParagraph"/>
              <w:spacing w:before="0"/>
              <w:ind w:left="4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39C2AC6B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7C5D5B8F" w14:textId="77777777" w:rsidR="00B45F82" w:rsidRDefault="00B45F82" w:rsidP="00B45F82">
            <w:pPr>
              <w:pStyle w:val="TableParagraph"/>
              <w:spacing w:before="0"/>
              <w:ind w:left="4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248E8339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0A4CE85E" w14:textId="77777777" w:rsidR="00B45F82" w:rsidRDefault="00B45F82" w:rsidP="00B45F82">
            <w:pPr>
              <w:pStyle w:val="TableParagraph"/>
              <w:spacing w:before="0"/>
              <w:ind w:left="4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437B1CA4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650685C9" w14:textId="77777777" w:rsidR="00B45F82" w:rsidRDefault="00B45F82" w:rsidP="00B45F82">
            <w:pPr>
              <w:pStyle w:val="TableParagraph"/>
              <w:spacing w:before="0"/>
              <w:ind w:left="4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4647516D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390BA188" w14:textId="77777777" w:rsidR="00B45F82" w:rsidRDefault="00B45F82" w:rsidP="00B45F82">
            <w:pPr>
              <w:pStyle w:val="TableParagraph"/>
              <w:spacing w:before="0"/>
              <w:ind w:left="4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30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14:paraId="0E40BD92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64B53160" w14:textId="77777777" w:rsidR="00B45F82" w:rsidRDefault="00B45F82" w:rsidP="00B45F82">
            <w:pPr>
              <w:pStyle w:val="TableParagraph"/>
              <w:spacing w:before="0"/>
              <w:ind w:left="30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35</w:t>
            </w:r>
          </w:p>
        </w:tc>
      </w:tr>
      <w:tr w:rsidR="00B45F82" w14:paraId="1BC5B3B3" w14:textId="77777777" w:rsidTr="00B45F82">
        <w:trPr>
          <w:trHeight w:val="283"/>
        </w:trPr>
        <w:tc>
          <w:tcPr>
            <w:tcW w:w="2399" w:type="dxa"/>
            <w:tcBorders>
              <w:left w:val="single" w:sz="24" w:space="0" w:color="FFFFFF"/>
            </w:tcBorders>
            <w:shd w:val="clear" w:color="auto" w:fill="D1D3D5"/>
          </w:tcPr>
          <w:p w14:paraId="67794B3A" w14:textId="77777777" w:rsidR="00B45F82" w:rsidRDefault="00B45F82" w:rsidP="00B45F82">
            <w:pPr>
              <w:pStyle w:val="TableParagraph"/>
              <w:ind w:left="117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la </w:t>
            </w:r>
            <w:proofErr w:type="spellStart"/>
            <w:r>
              <w:rPr>
                <w:color w:val="231F20"/>
                <w:sz w:val="14"/>
              </w:rPr>
              <w:t>fumée</w:t>
            </w:r>
            <w:proofErr w:type="spellEnd"/>
          </w:p>
        </w:tc>
        <w:tc>
          <w:tcPr>
            <w:tcW w:w="868" w:type="dxa"/>
            <w:shd w:val="clear" w:color="auto" w:fill="D1D3D5"/>
          </w:tcPr>
          <w:p w14:paraId="3347CE55" w14:textId="77777777" w:rsidR="00B45F82" w:rsidRDefault="00B45F82" w:rsidP="00B45F82">
            <w:pPr>
              <w:pStyle w:val="TableParagraph"/>
              <w:ind w:right="6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14:paraId="64C359AF" w14:textId="77777777" w:rsidR="00B45F82" w:rsidRDefault="00B45F82" w:rsidP="00B45F82">
            <w:pPr>
              <w:pStyle w:val="TableParagraph"/>
              <w:ind w:left="245"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554815E" w14:textId="77777777" w:rsidR="00B45F82" w:rsidRDefault="00B45F82" w:rsidP="00B45F82">
            <w:pPr>
              <w:pStyle w:val="TableParagraph"/>
              <w:ind w:left="4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 / 100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05F3B11E" w14:textId="77777777" w:rsidR="00B45F82" w:rsidRDefault="00B45F82" w:rsidP="00B45F82">
            <w:pPr>
              <w:pStyle w:val="TableParagraph"/>
              <w:ind w:left="4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0DE87B0" w14:textId="77777777" w:rsidR="00B45F82" w:rsidRDefault="00B45F82" w:rsidP="00B45F82">
            <w:pPr>
              <w:pStyle w:val="TableParagraph"/>
              <w:ind w:right="4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4086932" w14:textId="77777777" w:rsidR="00B45F82" w:rsidRDefault="00B45F82" w:rsidP="00B45F82">
            <w:pPr>
              <w:pStyle w:val="TableParagraph"/>
              <w:ind w:right="4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1B8592F" w14:textId="77777777" w:rsidR="00B45F82" w:rsidRDefault="00B45F82" w:rsidP="00B45F82">
            <w:pPr>
              <w:pStyle w:val="TableParagraph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 / 100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48425EDA" w14:textId="77777777" w:rsidR="00B45F82" w:rsidRDefault="00B45F82" w:rsidP="00B45F82">
            <w:pPr>
              <w:pStyle w:val="TableParagraph"/>
              <w:ind w:right="4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150 / 100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353DB7EC" w14:textId="77777777" w:rsidR="00B45F82" w:rsidRDefault="00B45F82" w:rsidP="00B45F82">
            <w:pPr>
              <w:pStyle w:val="TableParagraph"/>
              <w:ind w:right="51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160 / 100</w:t>
            </w:r>
          </w:p>
        </w:tc>
      </w:tr>
      <w:tr w:rsidR="00B45F82" w14:paraId="51854939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14:paraId="0A8BA123" w14:textId="77777777" w:rsidR="00B45F82" w:rsidRPr="00B45F82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B45F82">
              <w:rPr>
                <w:color w:val="231F20"/>
                <w:sz w:val="14"/>
                <w:lang w:val="fr-BE"/>
              </w:rPr>
              <w:t>Débit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massique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des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gaz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de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combustion</w:t>
            </w:r>
            <w:r w:rsidRPr="00B45F82">
              <w:rPr>
                <w:color w:val="231F20"/>
                <w:spacing w:val="-42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CN/CP</w:t>
            </w:r>
          </w:p>
        </w:tc>
        <w:tc>
          <w:tcPr>
            <w:tcW w:w="670" w:type="dxa"/>
          </w:tcPr>
          <w:p w14:paraId="29B17DA7" w14:textId="77777777" w:rsidR="00B45F82" w:rsidRDefault="00B45F82" w:rsidP="00B45F82">
            <w:pPr>
              <w:pStyle w:val="TableParagraph"/>
              <w:ind w:right="152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kg/h</w:t>
            </w:r>
          </w:p>
        </w:tc>
        <w:tc>
          <w:tcPr>
            <w:tcW w:w="850" w:type="dxa"/>
          </w:tcPr>
          <w:p w14:paraId="192E4384" w14:textId="77777777"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 / 7</w:t>
            </w:r>
          </w:p>
        </w:tc>
        <w:tc>
          <w:tcPr>
            <w:tcW w:w="850" w:type="dxa"/>
          </w:tcPr>
          <w:p w14:paraId="1EE0DC3F" w14:textId="77777777"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 / 7</w:t>
            </w:r>
          </w:p>
        </w:tc>
        <w:tc>
          <w:tcPr>
            <w:tcW w:w="850" w:type="dxa"/>
          </w:tcPr>
          <w:p w14:paraId="336E26B1" w14:textId="77777777" w:rsidR="00B45F82" w:rsidRDefault="00B45F82" w:rsidP="00B45F82"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36 / 16</w:t>
            </w:r>
          </w:p>
        </w:tc>
        <w:tc>
          <w:tcPr>
            <w:tcW w:w="850" w:type="dxa"/>
          </w:tcPr>
          <w:p w14:paraId="23CF2AEC" w14:textId="77777777" w:rsidR="00B45F82" w:rsidRDefault="00B45F82" w:rsidP="00B45F82">
            <w:pPr>
              <w:pStyle w:val="TableParagraph"/>
              <w:ind w:right="13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52 / 20</w:t>
            </w:r>
          </w:p>
        </w:tc>
        <w:tc>
          <w:tcPr>
            <w:tcW w:w="850" w:type="dxa"/>
          </w:tcPr>
          <w:p w14:paraId="5DAE524F" w14:textId="77777777" w:rsidR="00B45F82" w:rsidRDefault="00B45F82" w:rsidP="00B45F82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65 / 25</w:t>
            </w:r>
          </w:p>
        </w:tc>
        <w:tc>
          <w:tcPr>
            <w:tcW w:w="850" w:type="dxa"/>
          </w:tcPr>
          <w:p w14:paraId="039891D8" w14:textId="77777777" w:rsidR="00B45F82" w:rsidRDefault="00B45F82" w:rsidP="00B45F82">
            <w:pPr>
              <w:pStyle w:val="TableParagraph"/>
              <w:ind w:right="136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72 / 30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0F1FC996" w14:textId="77777777" w:rsidR="00B45F82" w:rsidRDefault="00B45F82" w:rsidP="00B45F82">
            <w:pPr>
              <w:pStyle w:val="TableParagraph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90 / 40</w:t>
            </w:r>
          </w:p>
        </w:tc>
      </w:tr>
      <w:tr w:rsidR="00B45F82" w14:paraId="7A1B4AEF" w14:textId="77777777" w:rsidTr="00B45F82">
        <w:trPr>
          <w:trHeight w:val="453"/>
        </w:trPr>
        <w:tc>
          <w:tcPr>
            <w:tcW w:w="3267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14:paraId="0156DF5C" w14:textId="77777777" w:rsidR="00B45F82" w:rsidRP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  <w:lang w:val="fr-BE"/>
              </w:rPr>
            </w:pPr>
          </w:p>
          <w:p w14:paraId="7CC3831E" w14:textId="77777777" w:rsidR="00B45F82" w:rsidRPr="00B45F82" w:rsidRDefault="00B45F82" w:rsidP="00B45F82">
            <w:pPr>
              <w:pStyle w:val="TableParagraph"/>
              <w:spacing w:before="0"/>
              <w:ind w:left="119"/>
              <w:rPr>
                <w:sz w:val="14"/>
                <w:lang w:val="fr-BE"/>
              </w:rPr>
            </w:pPr>
            <w:r w:rsidRPr="00B45F82">
              <w:rPr>
                <w:color w:val="231F20"/>
                <w:sz w:val="14"/>
                <w:lang w:val="fr-BE"/>
              </w:rPr>
              <w:t>Débit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massique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des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gaz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de</w:t>
            </w:r>
            <w:r w:rsidRPr="00B45F82">
              <w:rPr>
                <w:color w:val="231F20"/>
                <w:spacing w:val="-27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combustion</w:t>
            </w:r>
            <w:r w:rsidRPr="00B45F82">
              <w:rPr>
                <w:color w:val="231F20"/>
                <w:spacing w:val="-42"/>
                <w:sz w:val="14"/>
                <w:lang w:val="fr-BE"/>
              </w:rPr>
              <w:t xml:space="preserve"> </w:t>
            </w:r>
            <w:r w:rsidRPr="00B45F82">
              <w:rPr>
                <w:color w:val="231F20"/>
                <w:sz w:val="14"/>
                <w:lang w:val="fr-BE"/>
              </w:rPr>
              <w:t>CN/CP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14:paraId="738A06AA" w14:textId="77777777" w:rsidR="00B45F82" w:rsidRP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  <w:lang w:val="fr-BE"/>
              </w:rPr>
            </w:pPr>
          </w:p>
          <w:p w14:paraId="112E9B60" w14:textId="77777777" w:rsidR="00B45F82" w:rsidRDefault="00B45F82" w:rsidP="00B45F82">
            <w:pPr>
              <w:pStyle w:val="TableParagraph"/>
              <w:spacing w:before="0"/>
              <w:ind w:right="14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kg/s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440B6FD7" w14:textId="77777777" w:rsidR="00B45F82" w:rsidRDefault="00B45F82" w:rsidP="00B45F82">
            <w:pPr>
              <w:pStyle w:val="TableParagraph"/>
              <w:spacing w:before="74" w:line="169" w:lineRule="exact"/>
              <w:ind w:left="180"/>
              <w:rPr>
                <w:sz w:val="14"/>
              </w:rPr>
            </w:pPr>
            <w:r>
              <w:rPr>
                <w:color w:val="231F20"/>
                <w:sz w:val="14"/>
              </w:rPr>
              <w:t>0,005 /</w:t>
            </w:r>
          </w:p>
          <w:p w14:paraId="05CE6D44" w14:textId="77777777" w:rsidR="00B45F82" w:rsidRDefault="00B45F82" w:rsidP="00B45F82">
            <w:pPr>
              <w:pStyle w:val="TableParagraph"/>
              <w:spacing w:before="0" w:line="169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0,002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5B427B3B" w14:textId="77777777" w:rsidR="00B45F82" w:rsidRDefault="00B45F82" w:rsidP="00B45F82">
            <w:pPr>
              <w:pStyle w:val="TableParagraph"/>
              <w:spacing w:before="74" w:line="169" w:lineRule="exact"/>
              <w:ind w:left="180"/>
              <w:rPr>
                <w:sz w:val="14"/>
              </w:rPr>
            </w:pPr>
            <w:r>
              <w:rPr>
                <w:color w:val="231F20"/>
                <w:sz w:val="14"/>
              </w:rPr>
              <w:t>0,007 /</w:t>
            </w:r>
          </w:p>
          <w:p w14:paraId="207E62BF" w14:textId="77777777" w:rsidR="00B45F82" w:rsidRDefault="00B45F82" w:rsidP="00B45F82">
            <w:pPr>
              <w:pStyle w:val="TableParagraph"/>
              <w:spacing w:before="0" w:line="169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0,002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B9F0AD6" w14:textId="77777777" w:rsidR="00B45F82" w:rsidRDefault="00B45F82" w:rsidP="00B45F82">
            <w:pPr>
              <w:pStyle w:val="TableParagraph"/>
              <w:spacing w:before="74" w:line="169" w:lineRule="exact"/>
              <w:ind w:left="180"/>
              <w:rPr>
                <w:sz w:val="14"/>
              </w:rPr>
            </w:pPr>
            <w:r>
              <w:rPr>
                <w:color w:val="231F20"/>
                <w:sz w:val="14"/>
              </w:rPr>
              <w:t>0,010 /</w:t>
            </w:r>
          </w:p>
          <w:p w14:paraId="0F6F783B" w14:textId="77777777" w:rsidR="00B45F82" w:rsidRDefault="00B45F82" w:rsidP="00B45F82">
            <w:pPr>
              <w:pStyle w:val="TableParagraph"/>
              <w:spacing w:before="0" w:line="169" w:lineRule="exact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0,004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426423A9" w14:textId="77777777" w:rsidR="00B45F82" w:rsidRDefault="00B45F82" w:rsidP="00B45F82">
            <w:pPr>
              <w:pStyle w:val="TableParagraph"/>
              <w:spacing w:before="74" w:line="169" w:lineRule="exact"/>
              <w:ind w:left="181"/>
              <w:rPr>
                <w:sz w:val="14"/>
              </w:rPr>
            </w:pPr>
            <w:r>
              <w:rPr>
                <w:color w:val="231F20"/>
                <w:sz w:val="14"/>
              </w:rPr>
              <w:t>0,014 /</w:t>
            </w:r>
          </w:p>
          <w:p w14:paraId="16B8D507" w14:textId="77777777" w:rsidR="00B45F82" w:rsidRDefault="00B45F82" w:rsidP="00B45F82">
            <w:pPr>
              <w:pStyle w:val="TableParagraph"/>
              <w:spacing w:before="0" w:line="169" w:lineRule="exact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0,005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4BD11DB9" w14:textId="77777777" w:rsidR="00B45F82" w:rsidRDefault="00B45F82" w:rsidP="00B45F82">
            <w:pPr>
              <w:pStyle w:val="TableParagraph"/>
              <w:spacing w:before="74" w:line="169" w:lineRule="exact"/>
              <w:ind w:left="226"/>
              <w:rPr>
                <w:sz w:val="14"/>
              </w:rPr>
            </w:pPr>
            <w:r>
              <w:rPr>
                <w:color w:val="231F20"/>
                <w:sz w:val="14"/>
              </w:rPr>
              <w:t>0,18 /</w:t>
            </w:r>
          </w:p>
          <w:p w14:paraId="306E142E" w14:textId="77777777" w:rsidR="00B45F82" w:rsidRDefault="00B45F82" w:rsidP="00B45F82">
            <w:pPr>
              <w:pStyle w:val="TableParagraph"/>
              <w:spacing w:before="0" w:line="169" w:lineRule="exact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0,007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0A08F79D" w14:textId="77777777" w:rsidR="00B45F82" w:rsidRDefault="00B45F82" w:rsidP="00B45F82">
            <w:pPr>
              <w:pStyle w:val="TableParagraph"/>
              <w:spacing w:before="74" w:line="169" w:lineRule="exact"/>
              <w:ind w:left="226"/>
              <w:rPr>
                <w:sz w:val="14"/>
              </w:rPr>
            </w:pPr>
            <w:r>
              <w:rPr>
                <w:color w:val="231F20"/>
                <w:sz w:val="14"/>
              </w:rPr>
              <w:t>0,20 /</w:t>
            </w:r>
          </w:p>
          <w:p w14:paraId="150FFFC7" w14:textId="77777777" w:rsidR="00B45F82" w:rsidRDefault="00B45F82" w:rsidP="00B45F82">
            <w:pPr>
              <w:pStyle w:val="TableParagraph"/>
              <w:spacing w:before="0" w:line="169" w:lineRule="exact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0,008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21D4428C" w14:textId="77777777" w:rsidR="00B45F82" w:rsidRDefault="00B45F82" w:rsidP="00B45F82">
            <w:pPr>
              <w:pStyle w:val="TableParagraph"/>
              <w:spacing w:before="74" w:line="169" w:lineRule="exact"/>
              <w:ind w:left="226"/>
              <w:rPr>
                <w:sz w:val="14"/>
              </w:rPr>
            </w:pPr>
            <w:r>
              <w:rPr>
                <w:color w:val="231F20"/>
                <w:sz w:val="14"/>
              </w:rPr>
              <w:t>0,25 /</w:t>
            </w:r>
          </w:p>
          <w:p w14:paraId="6709B2C0" w14:textId="77777777" w:rsidR="00B45F82" w:rsidRDefault="00B45F82" w:rsidP="00B45F82">
            <w:pPr>
              <w:pStyle w:val="TableParagraph"/>
              <w:spacing w:before="0" w:line="169" w:lineRule="exact"/>
              <w:ind w:left="238"/>
              <w:rPr>
                <w:sz w:val="14"/>
              </w:rPr>
            </w:pPr>
            <w:r>
              <w:rPr>
                <w:color w:val="231F20"/>
                <w:sz w:val="14"/>
              </w:rPr>
              <w:t>0,011</w:t>
            </w:r>
          </w:p>
        </w:tc>
      </w:tr>
      <w:tr w:rsidR="00B45F82" w14:paraId="2F18C96B" w14:textId="77777777" w:rsidTr="00B45F82">
        <w:trPr>
          <w:trHeight w:val="283"/>
        </w:trPr>
        <w:tc>
          <w:tcPr>
            <w:tcW w:w="2399" w:type="dxa"/>
            <w:tcBorders>
              <w:left w:val="single" w:sz="8" w:space="0" w:color="E11A22"/>
            </w:tcBorders>
          </w:tcPr>
          <w:p w14:paraId="0416B534" w14:textId="77777777"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Pression </w:t>
            </w:r>
            <w:proofErr w:type="spellStart"/>
            <w:r>
              <w:rPr>
                <w:color w:val="231F20"/>
                <w:sz w:val="14"/>
              </w:rPr>
              <w:t>d’alimentation</w:t>
            </w:r>
            <w:proofErr w:type="spellEnd"/>
          </w:p>
        </w:tc>
        <w:tc>
          <w:tcPr>
            <w:tcW w:w="868" w:type="dxa"/>
          </w:tcPr>
          <w:p w14:paraId="76324176" w14:textId="77777777" w:rsidR="00B45F82" w:rsidRDefault="00B45F82" w:rsidP="00B45F8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</w:tcPr>
          <w:p w14:paraId="01064734" w14:textId="77777777" w:rsidR="00B45F82" w:rsidRDefault="00B45F82" w:rsidP="00B45F82">
            <w:pPr>
              <w:pStyle w:val="TableParagraph"/>
              <w:ind w:left="245" w:right="2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Pa</w:t>
            </w:r>
          </w:p>
        </w:tc>
        <w:tc>
          <w:tcPr>
            <w:tcW w:w="850" w:type="dxa"/>
          </w:tcPr>
          <w:p w14:paraId="68E648C4" w14:textId="77777777"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50" w:type="dxa"/>
          </w:tcPr>
          <w:p w14:paraId="65826DDB" w14:textId="77777777"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50" w:type="dxa"/>
          </w:tcPr>
          <w:p w14:paraId="57BD4A04" w14:textId="77777777" w:rsidR="00B45F82" w:rsidRDefault="00B45F82" w:rsidP="00B45F82">
            <w:pPr>
              <w:pStyle w:val="TableParagraph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50" w:type="dxa"/>
          </w:tcPr>
          <w:p w14:paraId="13CD6508" w14:textId="77777777" w:rsidR="00B45F82" w:rsidRDefault="00B45F82" w:rsidP="00B45F82">
            <w:pPr>
              <w:pStyle w:val="TableParagraph"/>
              <w:ind w:left="281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50" w:type="dxa"/>
          </w:tcPr>
          <w:p w14:paraId="49A994C2" w14:textId="77777777" w:rsidR="00B45F82" w:rsidRDefault="00B45F82" w:rsidP="00B45F82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50" w:type="dxa"/>
          </w:tcPr>
          <w:p w14:paraId="09BCC0CE" w14:textId="77777777" w:rsidR="00B45F82" w:rsidRDefault="00B45F82" w:rsidP="00B45F82">
            <w:pPr>
              <w:pStyle w:val="TableParagraph"/>
              <w:ind w:left="281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293D48A6" w14:textId="77777777" w:rsidR="00B45F82" w:rsidRDefault="00B45F82" w:rsidP="00B45F82">
            <w:pPr>
              <w:pStyle w:val="TableParagraph"/>
              <w:ind w:left="282"/>
              <w:rPr>
                <w:sz w:val="14"/>
              </w:rPr>
            </w:pPr>
            <w:r>
              <w:rPr>
                <w:color w:val="231F20"/>
                <w:sz w:val="14"/>
              </w:rPr>
              <w:t>5 / 2</w:t>
            </w:r>
          </w:p>
        </w:tc>
      </w:tr>
      <w:tr w:rsidR="00B45F82" w14:paraId="74F5F8D8" w14:textId="77777777" w:rsidTr="00B45F82">
        <w:trPr>
          <w:trHeight w:val="283"/>
        </w:trPr>
        <w:tc>
          <w:tcPr>
            <w:tcW w:w="2399" w:type="dxa"/>
            <w:tcBorders>
              <w:left w:val="single" w:sz="24" w:space="0" w:color="FFFFFF"/>
            </w:tcBorders>
            <w:shd w:val="clear" w:color="auto" w:fill="D1D3D5"/>
          </w:tcPr>
          <w:p w14:paraId="64F3E1CA" w14:textId="77777777"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Pression </w:t>
            </w:r>
            <w:proofErr w:type="spellStart"/>
            <w:r>
              <w:rPr>
                <w:color w:val="231F20"/>
                <w:sz w:val="14"/>
              </w:rPr>
              <w:t>d’alimentation</w:t>
            </w:r>
            <w:proofErr w:type="spellEnd"/>
          </w:p>
        </w:tc>
        <w:tc>
          <w:tcPr>
            <w:tcW w:w="868" w:type="dxa"/>
            <w:shd w:val="clear" w:color="auto" w:fill="D1D3D5"/>
          </w:tcPr>
          <w:p w14:paraId="7B29ED01" w14:textId="77777777" w:rsidR="00B45F82" w:rsidRDefault="00B45F82" w:rsidP="00B45F82">
            <w:pPr>
              <w:pStyle w:val="TableParagraph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14:paraId="12762B6A" w14:textId="77777777" w:rsidR="00B45F82" w:rsidRDefault="00B45F82" w:rsidP="00B45F82">
            <w:pPr>
              <w:pStyle w:val="TableParagraph"/>
              <w:ind w:right="11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5A6C3249" w14:textId="77777777" w:rsidR="00B45F82" w:rsidRDefault="00B45F82" w:rsidP="00B45F82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03D1FDE1" w14:textId="77777777" w:rsidR="00B45F82" w:rsidRDefault="00B45F82" w:rsidP="00B45F82">
            <w:pPr>
              <w:pStyle w:val="TableParagraph"/>
              <w:ind w:left="39"/>
              <w:jc w:val="center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A054EAC" w14:textId="77777777" w:rsidR="00B45F82" w:rsidRDefault="00B45F82" w:rsidP="00B45F82">
            <w:pPr>
              <w:pStyle w:val="TableParagraph"/>
              <w:ind w:right="55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8A7DD39" w14:textId="77777777" w:rsidR="00B45F82" w:rsidRDefault="00B45F82" w:rsidP="00B45F82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4ADEAB26" w14:textId="77777777" w:rsidR="00B45F82" w:rsidRDefault="00B45F82" w:rsidP="00B45F82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5B58A9AB" w14:textId="77777777" w:rsidR="00B45F82" w:rsidRDefault="00B45F82" w:rsidP="00B45F82">
            <w:pPr>
              <w:pStyle w:val="TableParagraph"/>
              <w:ind w:right="54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  <w:tc>
          <w:tcPr>
            <w:tcW w:w="875" w:type="dxa"/>
            <w:tcBorders>
              <w:left w:val="single" w:sz="8" w:space="0" w:color="FFFFFF"/>
              <w:right w:val="double" w:sz="3" w:space="0" w:color="E11A22"/>
            </w:tcBorders>
            <w:shd w:val="clear" w:color="auto" w:fill="D1D3D5"/>
          </w:tcPr>
          <w:p w14:paraId="7371EF4B" w14:textId="77777777" w:rsidR="00B45F82" w:rsidRDefault="00B45F82" w:rsidP="00B45F82">
            <w:pPr>
              <w:pStyle w:val="TableParagraph"/>
              <w:ind w:right="58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0,05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0,02</w:t>
            </w:r>
          </w:p>
        </w:tc>
      </w:tr>
      <w:tr w:rsidR="00B45F82" w14:paraId="3CA673BD" w14:textId="77777777" w:rsidTr="00B45F82">
        <w:trPr>
          <w:trHeight w:val="283"/>
        </w:trPr>
        <w:tc>
          <w:tcPr>
            <w:tcW w:w="3267" w:type="dxa"/>
            <w:gridSpan w:val="2"/>
            <w:tcBorders>
              <w:left w:val="single" w:sz="8" w:space="0" w:color="E11A22"/>
            </w:tcBorders>
          </w:tcPr>
          <w:p w14:paraId="1B586630" w14:textId="77777777" w:rsidR="00B45F82" w:rsidRPr="00B45F82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B45F82">
              <w:rPr>
                <w:color w:val="231F20"/>
                <w:sz w:val="14"/>
                <w:lang w:val="fr-BE"/>
              </w:rPr>
              <w:t>Diamètre du conduit de gaz de combustion</w:t>
            </w:r>
          </w:p>
        </w:tc>
        <w:tc>
          <w:tcPr>
            <w:tcW w:w="670" w:type="dxa"/>
          </w:tcPr>
          <w:p w14:paraId="295512AF" w14:textId="77777777" w:rsidR="00B45F82" w:rsidRDefault="00B45F82" w:rsidP="00B45F82">
            <w:pPr>
              <w:pStyle w:val="TableParagraph"/>
              <w:ind w:right="177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850" w:type="dxa"/>
          </w:tcPr>
          <w:p w14:paraId="3FBA95D9" w14:textId="77777777" w:rsidR="00B45F82" w:rsidRDefault="00B45F82" w:rsidP="00B45F82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850" w:type="dxa"/>
          </w:tcPr>
          <w:p w14:paraId="74136A3D" w14:textId="77777777" w:rsidR="00B45F82" w:rsidRDefault="00B45F82" w:rsidP="00B45F82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850" w:type="dxa"/>
          </w:tcPr>
          <w:p w14:paraId="27DFA025" w14:textId="77777777" w:rsidR="00B45F82" w:rsidRDefault="00B45F82" w:rsidP="00B45F82">
            <w:pPr>
              <w:pStyle w:val="TableParagraph"/>
              <w:ind w:left="316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850" w:type="dxa"/>
          </w:tcPr>
          <w:p w14:paraId="490F7A31" w14:textId="77777777" w:rsidR="00B45F82" w:rsidRDefault="00B45F82" w:rsidP="00B45F82">
            <w:pPr>
              <w:pStyle w:val="TableParagraph"/>
              <w:ind w:left="317"/>
              <w:rPr>
                <w:sz w:val="14"/>
              </w:rPr>
            </w:pPr>
            <w:r>
              <w:rPr>
                <w:color w:val="231F20"/>
                <w:sz w:val="14"/>
              </w:rPr>
              <w:t>130</w:t>
            </w:r>
          </w:p>
        </w:tc>
        <w:tc>
          <w:tcPr>
            <w:tcW w:w="850" w:type="dxa"/>
          </w:tcPr>
          <w:p w14:paraId="71CF7FF7" w14:textId="77777777" w:rsidR="00B45F82" w:rsidRDefault="00B45F82" w:rsidP="00B45F82">
            <w:pPr>
              <w:pStyle w:val="TableParagraph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850" w:type="dxa"/>
          </w:tcPr>
          <w:p w14:paraId="406D2296" w14:textId="77777777" w:rsidR="00B45F82" w:rsidRDefault="00B45F82" w:rsidP="00B45F82">
            <w:pPr>
              <w:pStyle w:val="TableParagraph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35D4B813" w14:textId="77777777" w:rsidR="00B45F82" w:rsidRDefault="00B45F82" w:rsidP="00B45F82">
            <w:pPr>
              <w:pStyle w:val="TableParagraph"/>
              <w:ind w:left="318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</w:tr>
      <w:tr w:rsidR="00B45F82" w14:paraId="39FBBF89" w14:textId="77777777" w:rsidTr="00B45F82">
        <w:trPr>
          <w:trHeight w:val="453"/>
        </w:trPr>
        <w:tc>
          <w:tcPr>
            <w:tcW w:w="3937" w:type="dxa"/>
            <w:gridSpan w:val="3"/>
            <w:tcBorders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14:paraId="58B2F466" w14:textId="77777777"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975" w:type="dxa"/>
            <w:gridSpan w:val="7"/>
            <w:tcBorders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14:paraId="6456C59E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6FE8330F" w14:textId="77777777" w:rsidR="00B45F82" w:rsidRDefault="00B45F82" w:rsidP="00B45F82">
            <w:pPr>
              <w:pStyle w:val="TableParagraph"/>
              <w:spacing w:before="0"/>
              <w:ind w:left="1563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Valeurs</w:t>
            </w:r>
            <w:proofErr w:type="spellEnd"/>
            <w:r>
              <w:rPr>
                <w:b/>
                <w:color w:val="FFFFFF"/>
                <w:sz w:val="14"/>
              </w:rPr>
              <w:t xml:space="preserve"> du rapport </w:t>
            </w:r>
            <w:proofErr w:type="spellStart"/>
            <w:r>
              <w:rPr>
                <w:b/>
                <w:color w:val="FFFFFF"/>
                <w:sz w:val="14"/>
              </w:rPr>
              <w:t>d’homologation</w:t>
            </w:r>
            <w:proofErr w:type="spellEnd"/>
            <w:r>
              <w:rPr>
                <w:b/>
                <w:color w:val="FFFFFF"/>
                <w:sz w:val="14"/>
              </w:rPr>
              <w:t xml:space="preserve"> :</w:t>
            </w:r>
          </w:p>
        </w:tc>
      </w:tr>
      <w:tr w:rsidR="00B45F82" w14:paraId="7FE4AD7F" w14:textId="77777777" w:rsidTr="00B45F82">
        <w:trPr>
          <w:trHeight w:val="283"/>
        </w:trPr>
        <w:tc>
          <w:tcPr>
            <w:tcW w:w="3937" w:type="dxa"/>
            <w:gridSpan w:val="3"/>
            <w:tcBorders>
              <w:left w:val="single" w:sz="8" w:space="0" w:color="E11A22"/>
            </w:tcBorders>
          </w:tcPr>
          <w:p w14:paraId="09EFB2A1" w14:textId="77777777"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Laboratoire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contrôle</w:t>
            </w:r>
            <w:proofErr w:type="spellEnd"/>
          </w:p>
        </w:tc>
        <w:tc>
          <w:tcPr>
            <w:tcW w:w="850" w:type="dxa"/>
          </w:tcPr>
          <w:p w14:paraId="4BA48562" w14:textId="77777777"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250" w:type="dxa"/>
            <w:gridSpan w:val="5"/>
          </w:tcPr>
          <w:p w14:paraId="019DD19A" w14:textId="77777777" w:rsidR="00B45F82" w:rsidRDefault="00B45F82" w:rsidP="00B45F82">
            <w:pPr>
              <w:pStyle w:val="TableParagraph"/>
              <w:ind w:left="1742" w:right="1691"/>
              <w:jc w:val="center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TÜV SÜD </w:t>
            </w:r>
            <w:r>
              <w:rPr>
                <w:color w:val="231F20"/>
                <w:position w:val="5"/>
                <w:sz w:val="8"/>
              </w:rPr>
              <w:t>1)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1E7EC1FC" w14:textId="77777777"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B45F82" w14:paraId="1B128A8E" w14:textId="77777777" w:rsidTr="00B45F82">
        <w:trPr>
          <w:trHeight w:val="453"/>
        </w:trPr>
        <w:tc>
          <w:tcPr>
            <w:tcW w:w="3937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14:paraId="02E0DB63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074D129A" w14:textId="77777777" w:rsidR="00B45F82" w:rsidRDefault="00B45F82" w:rsidP="00B45F82">
            <w:pPr>
              <w:pStyle w:val="TableParagraph"/>
              <w:spacing w:before="0"/>
              <w:ind w:left="11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Rapport </w:t>
            </w:r>
            <w:proofErr w:type="spellStart"/>
            <w:r>
              <w:rPr>
                <w:color w:val="231F20"/>
                <w:sz w:val="14"/>
              </w:rPr>
              <w:t>d’homologation</w:t>
            </w:r>
            <w:proofErr w:type="spellEnd"/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2CF42D0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5442FE1E" w14:textId="77777777" w:rsidR="00B45F82" w:rsidRDefault="00B45F82" w:rsidP="00B45F82">
            <w:pPr>
              <w:pStyle w:val="TableParagraph"/>
              <w:spacing w:before="0"/>
              <w:ind w:left="42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054 </w:t>
            </w:r>
            <w:r>
              <w:rPr>
                <w:color w:val="231F20"/>
                <w:spacing w:val="-4"/>
                <w:sz w:val="12"/>
              </w:rPr>
              <w:t xml:space="preserve">01 </w:t>
            </w:r>
            <w:r>
              <w:rPr>
                <w:color w:val="231F20"/>
                <w:spacing w:val="-8"/>
                <w:sz w:val="12"/>
              </w:rPr>
              <w:t>13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91BAA51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561A651" w14:textId="77777777" w:rsidR="00B45F82" w:rsidRDefault="00B45F82" w:rsidP="00B45F82">
            <w:pPr>
              <w:pStyle w:val="TableParagraph"/>
              <w:spacing w:before="0"/>
              <w:ind w:left="43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055 </w:t>
            </w:r>
            <w:r>
              <w:rPr>
                <w:color w:val="231F20"/>
                <w:spacing w:val="-4"/>
                <w:sz w:val="12"/>
              </w:rPr>
              <w:t xml:space="preserve">01 </w:t>
            </w:r>
            <w:r>
              <w:rPr>
                <w:color w:val="231F20"/>
                <w:spacing w:val="-8"/>
                <w:sz w:val="12"/>
              </w:rPr>
              <w:t>13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E363071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FED2FAC" w14:textId="77777777" w:rsidR="00B45F82" w:rsidRDefault="00B45F82" w:rsidP="00B45F82">
            <w:pPr>
              <w:pStyle w:val="TableParagraph"/>
              <w:spacing w:before="0"/>
              <w:ind w:right="52"/>
              <w:jc w:val="right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060 </w:t>
            </w:r>
            <w:r>
              <w:rPr>
                <w:color w:val="231F20"/>
                <w:spacing w:val="-4"/>
                <w:sz w:val="12"/>
              </w:rPr>
              <w:t xml:space="preserve">00 </w:t>
            </w:r>
            <w:r>
              <w:rPr>
                <w:color w:val="231F20"/>
                <w:spacing w:val="-8"/>
                <w:sz w:val="12"/>
              </w:rPr>
              <w:t>14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94AC467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445DAB6A" w14:textId="77777777" w:rsidR="00B45F82" w:rsidRDefault="00B45F82" w:rsidP="00B45F82">
            <w:pPr>
              <w:pStyle w:val="TableParagraph"/>
              <w:spacing w:before="0"/>
              <w:ind w:right="52"/>
              <w:jc w:val="right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061 </w:t>
            </w:r>
            <w:r>
              <w:rPr>
                <w:color w:val="231F20"/>
                <w:spacing w:val="-4"/>
                <w:sz w:val="12"/>
              </w:rPr>
              <w:t xml:space="preserve">00 </w:t>
            </w:r>
            <w:r>
              <w:rPr>
                <w:color w:val="231F20"/>
                <w:spacing w:val="-8"/>
                <w:sz w:val="12"/>
              </w:rPr>
              <w:t>14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5885CF0F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20654C37" w14:textId="77777777" w:rsidR="00B45F82" w:rsidRDefault="00B45F82" w:rsidP="00B45F82">
            <w:pPr>
              <w:pStyle w:val="TableParagraph"/>
              <w:spacing w:before="0"/>
              <w:ind w:left="45"/>
              <w:jc w:val="center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067 </w:t>
            </w:r>
            <w:r>
              <w:rPr>
                <w:color w:val="231F20"/>
                <w:spacing w:val="-4"/>
                <w:sz w:val="12"/>
              </w:rPr>
              <w:t xml:space="preserve">01 </w:t>
            </w:r>
            <w:r>
              <w:rPr>
                <w:color w:val="231F20"/>
                <w:spacing w:val="-8"/>
                <w:sz w:val="12"/>
              </w:rPr>
              <w:t>15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6929A4AF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7D9FAB15" w14:textId="77777777" w:rsidR="00B45F82" w:rsidRDefault="00B45F82" w:rsidP="00B45F82">
            <w:pPr>
              <w:pStyle w:val="TableParagraph"/>
              <w:spacing w:before="0"/>
              <w:ind w:right="51"/>
              <w:jc w:val="right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068 </w:t>
            </w:r>
            <w:r>
              <w:rPr>
                <w:color w:val="231F20"/>
                <w:spacing w:val="-4"/>
                <w:sz w:val="12"/>
              </w:rPr>
              <w:t xml:space="preserve">00 </w:t>
            </w:r>
            <w:r>
              <w:rPr>
                <w:color w:val="231F20"/>
                <w:spacing w:val="-8"/>
                <w:sz w:val="12"/>
              </w:rPr>
              <w:t>15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717338D7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6C5885D1" w14:textId="77777777" w:rsidR="00B45F82" w:rsidRDefault="00B45F82" w:rsidP="00B45F82">
            <w:pPr>
              <w:pStyle w:val="TableParagraph"/>
              <w:spacing w:before="0"/>
              <w:ind w:right="56"/>
              <w:jc w:val="right"/>
              <w:rPr>
                <w:sz w:val="12"/>
              </w:rPr>
            </w:pPr>
            <w:r>
              <w:rPr>
                <w:color w:val="231F20"/>
                <w:spacing w:val="-4"/>
                <w:sz w:val="12"/>
              </w:rPr>
              <w:t xml:space="preserve">PB </w:t>
            </w:r>
            <w:r>
              <w:rPr>
                <w:color w:val="231F20"/>
                <w:spacing w:val="-6"/>
                <w:sz w:val="12"/>
              </w:rPr>
              <w:t xml:space="preserve">070 </w:t>
            </w:r>
            <w:r>
              <w:rPr>
                <w:color w:val="231F20"/>
                <w:spacing w:val="-4"/>
                <w:sz w:val="12"/>
              </w:rPr>
              <w:t xml:space="preserve">00 </w:t>
            </w:r>
            <w:r>
              <w:rPr>
                <w:color w:val="231F20"/>
                <w:spacing w:val="-8"/>
                <w:sz w:val="12"/>
              </w:rPr>
              <w:t>15</w:t>
            </w:r>
          </w:p>
        </w:tc>
      </w:tr>
      <w:tr w:rsidR="00B45F82" w14:paraId="30F70F1C" w14:textId="77777777" w:rsidTr="00B45F82">
        <w:trPr>
          <w:trHeight w:val="453"/>
        </w:trPr>
        <w:tc>
          <w:tcPr>
            <w:tcW w:w="2399" w:type="dxa"/>
            <w:tcBorders>
              <w:left w:val="single" w:sz="8" w:space="0" w:color="E11A22"/>
            </w:tcBorders>
          </w:tcPr>
          <w:p w14:paraId="315A2528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6A503284" w14:textId="77777777" w:rsidR="00B45F82" w:rsidRDefault="00B45F82" w:rsidP="00B45F82">
            <w:pPr>
              <w:pStyle w:val="TableParagraph"/>
              <w:spacing w:before="0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Monoxyde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carbone</w:t>
            </w:r>
            <w:proofErr w:type="spellEnd"/>
            <w:r>
              <w:rPr>
                <w:color w:val="231F20"/>
                <w:sz w:val="14"/>
              </w:rPr>
              <w:t xml:space="preserve"> (CO)</w:t>
            </w:r>
          </w:p>
        </w:tc>
        <w:tc>
          <w:tcPr>
            <w:tcW w:w="868" w:type="dxa"/>
          </w:tcPr>
          <w:p w14:paraId="21AEDAA1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4C0622D0" w14:textId="77777777" w:rsidR="00B45F82" w:rsidRDefault="00B45F82" w:rsidP="00B45F82">
            <w:pPr>
              <w:pStyle w:val="TableParagraph"/>
              <w:spacing w:before="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</w:tcPr>
          <w:p w14:paraId="2272549D" w14:textId="77777777" w:rsidR="00B45F82" w:rsidRDefault="00B45F82" w:rsidP="00B45F82">
            <w:pPr>
              <w:pStyle w:val="TableParagraph"/>
              <w:spacing w:before="75" w:line="237" w:lineRule="auto"/>
              <w:ind w:left="105" w:right="45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850" w:type="dxa"/>
          </w:tcPr>
          <w:p w14:paraId="1724D6B7" w14:textId="77777777" w:rsidR="00B45F82" w:rsidRDefault="00B45F82" w:rsidP="00B45F82">
            <w:pPr>
              <w:pStyle w:val="TableParagraph"/>
              <w:spacing w:before="74" w:line="169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2 / 10</w:t>
            </w:r>
          </w:p>
          <w:p w14:paraId="7B4DEF7C" w14:textId="77777777" w:rsidR="00B45F82" w:rsidRDefault="00B45F82" w:rsidP="00B45F82">
            <w:pPr>
              <w:pStyle w:val="TableParagraph"/>
              <w:spacing w:before="0" w:line="169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4 / 15</w:t>
            </w:r>
          </w:p>
        </w:tc>
        <w:tc>
          <w:tcPr>
            <w:tcW w:w="850" w:type="dxa"/>
          </w:tcPr>
          <w:p w14:paraId="77E97369" w14:textId="77777777" w:rsidR="00B45F82" w:rsidRDefault="00B45F82" w:rsidP="00B45F82">
            <w:pPr>
              <w:pStyle w:val="TableParagraph"/>
              <w:spacing w:before="74" w:line="169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11 / 10</w:t>
            </w:r>
          </w:p>
          <w:p w14:paraId="51FD7DA7" w14:textId="77777777" w:rsidR="00B45F82" w:rsidRDefault="00B45F82" w:rsidP="00B45F82">
            <w:pPr>
              <w:pStyle w:val="TableParagraph"/>
              <w:spacing w:before="0" w:line="169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17 / 15</w:t>
            </w:r>
          </w:p>
        </w:tc>
        <w:tc>
          <w:tcPr>
            <w:tcW w:w="850" w:type="dxa"/>
          </w:tcPr>
          <w:p w14:paraId="04CA48E9" w14:textId="77777777" w:rsidR="00B45F82" w:rsidRDefault="00B45F82" w:rsidP="00B45F82">
            <w:pPr>
              <w:pStyle w:val="TableParagraph"/>
              <w:spacing w:before="74" w:line="169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11 / 11</w:t>
            </w:r>
          </w:p>
          <w:p w14:paraId="5F5BD2EE" w14:textId="77777777" w:rsidR="00B45F82" w:rsidRDefault="00B45F82" w:rsidP="00B45F82">
            <w:pPr>
              <w:pStyle w:val="TableParagraph"/>
              <w:spacing w:before="0" w:line="169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17 / 17</w:t>
            </w:r>
          </w:p>
        </w:tc>
        <w:tc>
          <w:tcPr>
            <w:tcW w:w="850" w:type="dxa"/>
          </w:tcPr>
          <w:p w14:paraId="60B7EED1" w14:textId="77777777" w:rsidR="00B45F82" w:rsidRDefault="00B45F82" w:rsidP="00B45F82">
            <w:pPr>
              <w:pStyle w:val="TableParagraph"/>
              <w:spacing w:before="74" w:line="169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10 / 11</w:t>
            </w:r>
          </w:p>
          <w:p w14:paraId="0B51B985" w14:textId="77777777" w:rsidR="00B45F82" w:rsidRDefault="00B45F82" w:rsidP="00B45F82">
            <w:pPr>
              <w:pStyle w:val="TableParagraph"/>
              <w:spacing w:before="0" w:line="169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15 / 17</w:t>
            </w:r>
          </w:p>
        </w:tc>
        <w:tc>
          <w:tcPr>
            <w:tcW w:w="850" w:type="dxa"/>
          </w:tcPr>
          <w:p w14:paraId="5946E4E1" w14:textId="77777777" w:rsidR="00B45F82" w:rsidRDefault="00B45F82" w:rsidP="00B45F82">
            <w:pPr>
              <w:pStyle w:val="TableParagraph"/>
              <w:spacing w:before="74" w:line="169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9 / 12</w:t>
            </w:r>
          </w:p>
          <w:p w14:paraId="0FC7631C" w14:textId="77777777" w:rsidR="00B45F82" w:rsidRDefault="00B45F82" w:rsidP="00B45F82">
            <w:pPr>
              <w:pStyle w:val="TableParagraph"/>
              <w:spacing w:before="0" w:line="169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14 / 18</w:t>
            </w:r>
          </w:p>
        </w:tc>
        <w:tc>
          <w:tcPr>
            <w:tcW w:w="850" w:type="dxa"/>
          </w:tcPr>
          <w:p w14:paraId="6F31D4B4" w14:textId="77777777" w:rsidR="00B45F82" w:rsidRDefault="00B45F82" w:rsidP="00B45F82">
            <w:pPr>
              <w:pStyle w:val="TableParagraph"/>
              <w:spacing w:before="74" w:line="169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10 / 12</w:t>
            </w:r>
          </w:p>
          <w:p w14:paraId="65B9EBAF" w14:textId="77777777" w:rsidR="00B45F82" w:rsidRDefault="00B45F82" w:rsidP="00B45F82">
            <w:pPr>
              <w:pStyle w:val="TableParagraph"/>
              <w:spacing w:before="0" w:line="169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16 / 18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289380CD" w14:textId="77777777" w:rsidR="00B45F82" w:rsidRDefault="00B45F82" w:rsidP="00B45F82">
            <w:pPr>
              <w:pStyle w:val="TableParagraph"/>
              <w:spacing w:before="74" w:line="169" w:lineRule="exact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11 / 12</w:t>
            </w:r>
          </w:p>
          <w:p w14:paraId="3DC10559" w14:textId="77777777" w:rsidR="00B45F82" w:rsidRDefault="00B45F82" w:rsidP="00B45F82">
            <w:pPr>
              <w:pStyle w:val="TableParagraph"/>
              <w:spacing w:before="0" w:line="169" w:lineRule="exact"/>
              <w:ind w:left="193"/>
              <w:rPr>
                <w:sz w:val="14"/>
              </w:rPr>
            </w:pPr>
            <w:r>
              <w:rPr>
                <w:color w:val="231F20"/>
                <w:sz w:val="14"/>
              </w:rPr>
              <w:t>17 / 18</w:t>
            </w:r>
          </w:p>
        </w:tc>
      </w:tr>
      <w:tr w:rsidR="00B45F82" w14:paraId="6ED0F989" w14:textId="77777777" w:rsidTr="00B45F82">
        <w:trPr>
          <w:trHeight w:val="453"/>
        </w:trPr>
        <w:tc>
          <w:tcPr>
            <w:tcW w:w="2399" w:type="dxa"/>
            <w:tcBorders>
              <w:left w:val="single" w:sz="24" w:space="0" w:color="FFFFFF"/>
            </w:tcBorders>
            <w:shd w:val="clear" w:color="auto" w:fill="D1D3D5"/>
          </w:tcPr>
          <w:p w14:paraId="110B6E9B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7E9EE415" w14:textId="77777777" w:rsidR="00B45F82" w:rsidRDefault="00B45F82" w:rsidP="00B45F82">
            <w:pPr>
              <w:pStyle w:val="TableParagraph"/>
              <w:spacing w:before="0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Dioxyde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d’azote</w:t>
            </w:r>
            <w:proofErr w:type="spellEnd"/>
            <w:r>
              <w:rPr>
                <w:color w:val="231F20"/>
                <w:sz w:val="14"/>
              </w:rPr>
              <w:t xml:space="preserve"> (NOx)</w:t>
            </w:r>
          </w:p>
        </w:tc>
        <w:tc>
          <w:tcPr>
            <w:tcW w:w="868" w:type="dxa"/>
            <w:shd w:val="clear" w:color="auto" w:fill="D1D3D5"/>
          </w:tcPr>
          <w:p w14:paraId="30A0E72D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27D17268" w14:textId="77777777" w:rsidR="00B45F82" w:rsidRDefault="00B45F82" w:rsidP="00B45F82">
            <w:pPr>
              <w:pStyle w:val="TableParagraph"/>
              <w:spacing w:before="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14:paraId="291EB714" w14:textId="77777777" w:rsidR="00B45F82" w:rsidRDefault="00B45F82" w:rsidP="00B45F82">
            <w:pPr>
              <w:pStyle w:val="TableParagraph"/>
              <w:spacing w:before="75" w:line="237" w:lineRule="auto"/>
              <w:ind w:left="104" w:right="36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1A62560E" w14:textId="77777777" w:rsidR="00B45F82" w:rsidRDefault="00B45F82" w:rsidP="00B45F82">
            <w:pPr>
              <w:pStyle w:val="TableParagraph"/>
              <w:spacing w:before="74" w:line="169" w:lineRule="exact"/>
              <w:ind w:left="184"/>
              <w:rPr>
                <w:sz w:val="14"/>
              </w:rPr>
            </w:pPr>
            <w:r>
              <w:rPr>
                <w:color w:val="231F20"/>
                <w:sz w:val="14"/>
              </w:rPr>
              <w:t>80 / 69</w:t>
            </w:r>
          </w:p>
          <w:p w14:paraId="498C1E1E" w14:textId="77777777" w:rsidR="00B45F82" w:rsidRDefault="00B45F82" w:rsidP="00B45F82">
            <w:pPr>
              <w:pStyle w:val="TableParagraph"/>
              <w:spacing w:before="0" w:line="169" w:lineRule="exact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125 / 107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1F6C463C" w14:textId="77777777" w:rsidR="00B45F82" w:rsidRDefault="00B45F82" w:rsidP="00B45F82">
            <w:pPr>
              <w:pStyle w:val="TableParagraph"/>
              <w:spacing w:before="74" w:line="169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83 / 69</w:t>
            </w:r>
          </w:p>
          <w:p w14:paraId="17CF1D67" w14:textId="77777777" w:rsidR="00B45F82" w:rsidRDefault="00B45F82" w:rsidP="00B45F82">
            <w:pPr>
              <w:pStyle w:val="TableParagraph"/>
              <w:spacing w:before="0" w:line="169" w:lineRule="exact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130 /107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FA7B555" w14:textId="77777777" w:rsidR="00B45F82" w:rsidRDefault="00B45F82" w:rsidP="00B45F82">
            <w:pPr>
              <w:pStyle w:val="TableParagraph"/>
              <w:spacing w:before="74" w:line="169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84 / 72</w:t>
            </w:r>
          </w:p>
          <w:p w14:paraId="5FE47191" w14:textId="77777777" w:rsidR="00B45F82" w:rsidRDefault="00B45F82" w:rsidP="00B45F82">
            <w:pPr>
              <w:pStyle w:val="TableParagraph"/>
              <w:spacing w:before="0" w:line="169" w:lineRule="exact"/>
              <w:ind w:left="121"/>
              <w:rPr>
                <w:sz w:val="14"/>
              </w:rPr>
            </w:pPr>
            <w:r>
              <w:rPr>
                <w:color w:val="231F20"/>
                <w:sz w:val="14"/>
              </w:rPr>
              <w:t>129 /110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59E5B2E6" w14:textId="77777777" w:rsidR="00B45F82" w:rsidRDefault="00B45F82" w:rsidP="00B45F82">
            <w:pPr>
              <w:pStyle w:val="TableParagraph"/>
              <w:spacing w:before="74" w:line="169" w:lineRule="exact"/>
              <w:ind w:left="185"/>
              <w:rPr>
                <w:sz w:val="14"/>
              </w:rPr>
            </w:pPr>
            <w:r>
              <w:rPr>
                <w:color w:val="231F20"/>
                <w:sz w:val="14"/>
              </w:rPr>
              <w:t>85 / 72</w:t>
            </w:r>
          </w:p>
          <w:p w14:paraId="5C0CF89F" w14:textId="77777777" w:rsidR="00B45F82" w:rsidRDefault="00B45F82" w:rsidP="00B45F82">
            <w:pPr>
              <w:pStyle w:val="TableParagraph"/>
              <w:spacing w:before="0" w:line="169" w:lineRule="exact"/>
              <w:ind w:left="122"/>
              <w:rPr>
                <w:sz w:val="14"/>
              </w:rPr>
            </w:pPr>
            <w:r>
              <w:rPr>
                <w:color w:val="231F20"/>
                <w:sz w:val="14"/>
              </w:rPr>
              <w:t>131 /110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8AAC825" w14:textId="77777777" w:rsidR="00B45F82" w:rsidRDefault="00B45F82" w:rsidP="00B45F82">
            <w:pPr>
              <w:pStyle w:val="TableParagraph"/>
              <w:spacing w:before="74" w:line="169" w:lineRule="exact"/>
              <w:ind w:left="186"/>
              <w:rPr>
                <w:sz w:val="14"/>
              </w:rPr>
            </w:pPr>
            <w:r>
              <w:rPr>
                <w:color w:val="231F20"/>
                <w:sz w:val="14"/>
              </w:rPr>
              <w:t>87 / 62</w:t>
            </w:r>
          </w:p>
          <w:p w14:paraId="4ACD3238" w14:textId="77777777" w:rsidR="00B45F82" w:rsidRDefault="00B45F82" w:rsidP="00B45F82">
            <w:pPr>
              <w:pStyle w:val="TableParagraph"/>
              <w:spacing w:before="0" w:line="169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134 / 94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D0C7512" w14:textId="77777777" w:rsidR="00B45F82" w:rsidRDefault="00B45F82" w:rsidP="00B45F82">
            <w:pPr>
              <w:pStyle w:val="TableParagraph"/>
              <w:spacing w:before="74" w:line="169" w:lineRule="exact"/>
              <w:ind w:left="186"/>
              <w:rPr>
                <w:sz w:val="14"/>
              </w:rPr>
            </w:pPr>
            <w:r>
              <w:rPr>
                <w:color w:val="231F20"/>
                <w:sz w:val="14"/>
              </w:rPr>
              <w:t>91 / 62</w:t>
            </w:r>
          </w:p>
          <w:p w14:paraId="21F40E81" w14:textId="77777777" w:rsidR="00B45F82" w:rsidRDefault="00B45F82" w:rsidP="00B45F82">
            <w:pPr>
              <w:pStyle w:val="TableParagraph"/>
              <w:spacing w:before="0" w:line="169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140 / 94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2ADD31F9" w14:textId="77777777" w:rsidR="00B45F82" w:rsidRDefault="00B45F82" w:rsidP="00B45F82">
            <w:pPr>
              <w:pStyle w:val="TableParagraph"/>
              <w:spacing w:before="74" w:line="169" w:lineRule="exact"/>
              <w:ind w:left="187"/>
              <w:rPr>
                <w:sz w:val="14"/>
              </w:rPr>
            </w:pPr>
            <w:r>
              <w:rPr>
                <w:color w:val="231F20"/>
                <w:sz w:val="14"/>
              </w:rPr>
              <w:t>95 / 62</w:t>
            </w:r>
          </w:p>
          <w:p w14:paraId="02D2DF66" w14:textId="77777777" w:rsidR="00B45F82" w:rsidRDefault="00B45F82" w:rsidP="00B45F82">
            <w:pPr>
              <w:pStyle w:val="TableParagraph"/>
              <w:spacing w:before="0" w:line="169" w:lineRule="exact"/>
              <w:ind w:left="143"/>
              <w:rPr>
                <w:sz w:val="14"/>
              </w:rPr>
            </w:pPr>
            <w:r>
              <w:rPr>
                <w:color w:val="231F20"/>
                <w:sz w:val="14"/>
              </w:rPr>
              <w:t>145 / 94</w:t>
            </w:r>
          </w:p>
        </w:tc>
      </w:tr>
      <w:tr w:rsidR="00B45F82" w14:paraId="6FC011AC" w14:textId="77777777" w:rsidTr="00B45F82">
        <w:trPr>
          <w:trHeight w:val="453"/>
        </w:trPr>
        <w:tc>
          <w:tcPr>
            <w:tcW w:w="2399" w:type="dxa"/>
            <w:tcBorders>
              <w:left w:val="single" w:sz="8" w:space="0" w:color="E11A22"/>
            </w:tcBorders>
          </w:tcPr>
          <w:p w14:paraId="6201E06D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7D0B967A" w14:textId="77777777" w:rsidR="00B45F82" w:rsidRDefault="00B45F82" w:rsidP="00B45F82">
            <w:pPr>
              <w:pStyle w:val="TableParagraph"/>
              <w:spacing w:before="1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Hydrocarbures</w:t>
            </w:r>
            <w:proofErr w:type="spellEnd"/>
            <w:r>
              <w:rPr>
                <w:color w:val="231F20"/>
                <w:sz w:val="14"/>
              </w:rPr>
              <w:t xml:space="preserve"> org. (OGC)</w:t>
            </w:r>
          </w:p>
        </w:tc>
        <w:tc>
          <w:tcPr>
            <w:tcW w:w="868" w:type="dxa"/>
          </w:tcPr>
          <w:p w14:paraId="4098C134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3F38BD89" w14:textId="77777777" w:rsidR="00B45F82" w:rsidRDefault="00B45F82" w:rsidP="00B45F82">
            <w:pPr>
              <w:pStyle w:val="TableParagraph"/>
              <w:spacing w:before="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</w:tcPr>
          <w:p w14:paraId="7ECBFBD8" w14:textId="77777777" w:rsidR="00B45F82" w:rsidRDefault="00B45F82" w:rsidP="00B45F82">
            <w:pPr>
              <w:pStyle w:val="TableParagraph"/>
              <w:spacing w:before="75" w:line="237" w:lineRule="auto"/>
              <w:ind w:left="105" w:right="45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850" w:type="dxa"/>
          </w:tcPr>
          <w:p w14:paraId="72898DD1" w14:textId="77777777" w:rsidR="00B45F82" w:rsidRDefault="00B45F82" w:rsidP="00B45F82">
            <w:pPr>
              <w:pStyle w:val="TableParagraph"/>
              <w:spacing w:before="74" w:line="169" w:lineRule="exact"/>
              <w:ind w:left="198"/>
              <w:rPr>
                <w:sz w:val="14"/>
              </w:rPr>
            </w:pPr>
            <w:r>
              <w:rPr>
                <w:color w:val="231F20"/>
                <w:sz w:val="14"/>
              </w:rPr>
              <w:t>&lt; 1 / 1</w:t>
            </w:r>
          </w:p>
          <w:p w14:paraId="221290FA" w14:textId="77777777" w:rsidR="00B45F82" w:rsidRDefault="00B45F82" w:rsidP="00B45F82">
            <w:pPr>
              <w:pStyle w:val="TableParagraph"/>
              <w:spacing w:before="0" w:line="169" w:lineRule="exact"/>
              <w:ind w:left="198"/>
              <w:rPr>
                <w:sz w:val="14"/>
              </w:rPr>
            </w:pPr>
            <w:r>
              <w:rPr>
                <w:color w:val="231F20"/>
                <w:sz w:val="14"/>
              </w:rPr>
              <w:t>&lt; 1 / 2</w:t>
            </w:r>
          </w:p>
        </w:tc>
        <w:tc>
          <w:tcPr>
            <w:tcW w:w="850" w:type="dxa"/>
          </w:tcPr>
          <w:p w14:paraId="3D5078A6" w14:textId="77777777" w:rsidR="00B45F82" w:rsidRDefault="00B45F82" w:rsidP="00B45F82">
            <w:pPr>
              <w:pStyle w:val="TableParagraph"/>
              <w:spacing w:before="74" w:line="169" w:lineRule="exact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1 / 1</w:t>
            </w:r>
          </w:p>
          <w:p w14:paraId="53314A20" w14:textId="77777777" w:rsidR="00B45F82" w:rsidRDefault="00B45F82" w:rsidP="00B45F82">
            <w:pPr>
              <w:pStyle w:val="TableParagraph"/>
              <w:spacing w:before="0" w:line="169" w:lineRule="exact"/>
              <w:ind w:left="280"/>
              <w:rPr>
                <w:sz w:val="14"/>
              </w:rPr>
            </w:pPr>
            <w:r>
              <w:rPr>
                <w:color w:val="231F20"/>
                <w:sz w:val="14"/>
              </w:rPr>
              <w:t>1 / 2</w:t>
            </w:r>
          </w:p>
        </w:tc>
        <w:tc>
          <w:tcPr>
            <w:tcW w:w="850" w:type="dxa"/>
          </w:tcPr>
          <w:p w14:paraId="24F594F4" w14:textId="77777777" w:rsidR="00B45F82" w:rsidRDefault="00B45F82" w:rsidP="00B45F82">
            <w:pPr>
              <w:pStyle w:val="TableParagraph"/>
              <w:spacing w:before="74" w:line="169" w:lineRule="exact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0,5 / 0,4</w:t>
            </w:r>
          </w:p>
          <w:p w14:paraId="7C601A9F" w14:textId="77777777" w:rsidR="00B45F82" w:rsidRDefault="00B45F82" w:rsidP="00B45F82">
            <w:pPr>
              <w:pStyle w:val="TableParagraph"/>
              <w:spacing w:before="0" w:line="169" w:lineRule="exact"/>
              <w:ind w:left="140"/>
              <w:rPr>
                <w:sz w:val="14"/>
              </w:rPr>
            </w:pPr>
            <w:r>
              <w:rPr>
                <w:color w:val="231F20"/>
                <w:sz w:val="14"/>
              </w:rPr>
              <w:t>0,7 / 0,6</w:t>
            </w:r>
          </w:p>
        </w:tc>
        <w:tc>
          <w:tcPr>
            <w:tcW w:w="850" w:type="dxa"/>
          </w:tcPr>
          <w:p w14:paraId="0DEA38A1" w14:textId="77777777" w:rsidR="00B45F82" w:rsidRDefault="00B45F82" w:rsidP="00B45F82">
            <w:pPr>
              <w:pStyle w:val="TableParagraph"/>
              <w:spacing w:before="74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0,4 / 0,4</w:t>
            </w:r>
          </w:p>
          <w:p w14:paraId="6D8B3D7F" w14:textId="77777777" w:rsidR="00B45F82" w:rsidRDefault="00B45F82" w:rsidP="00B45F82">
            <w:pPr>
              <w:pStyle w:val="TableParagraph"/>
              <w:spacing w:before="0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0,7 / 0,6</w:t>
            </w:r>
          </w:p>
        </w:tc>
        <w:tc>
          <w:tcPr>
            <w:tcW w:w="850" w:type="dxa"/>
          </w:tcPr>
          <w:p w14:paraId="11C31625" w14:textId="77777777" w:rsidR="00B45F82" w:rsidRDefault="00B45F82" w:rsidP="00B45F82">
            <w:pPr>
              <w:pStyle w:val="TableParagraph"/>
              <w:spacing w:before="74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0,7 / 0,7</w:t>
            </w:r>
          </w:p>
          <w:p w14:paraId="0435373A" w14:textId="77777777" w:rsidR="00B45F82" w:rsidRDefault="00B45F82" w:rsidP="00B45F82">
            <w:pPr>
              <w:pStyle w:val="TableParagraph"/>
              <w:spacing w:before="0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1,0 / 1,0</w:t>
            </w:r>
          </w:p>
        </w:tc>
        <w:tc>
          <w:tcPr>
            <w:tcW w:w="850" w:type="dxa"/>
          </w:tcPr>
          <w:p w14:paraId="08945EE0" w14:textId="77777777" w:rsidR="00B45F82" w:rsidRDefault="00B45F82" w:rsidP="00B45F82">
            <w:pPr>
              <w:pStyle w:val="TableParagraph"/>
              <w:spacing w:before="74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0,6 / 0,7</w:t>
            </w:r>
          </w:p>
          <w:p w14:paraId="3F0870B2" w14:textId="77777777" w:rsidR="00B45F82" w:rsidRDefault="00B45F82" w:rsidP="00B45F82">
            <w:pPr>
              <w:pStyle w:val="TableParagraph"/>
              <w:spacing w:before="0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0,9 / 1,0</w:t>
            </w:r>
          </w:p>
        </w:tc>
        <w:tc>
          <w:tcPr>
            <w:tcW w:w="875" w:type="dxa"/>
            <w:tcBorders>
              <w:right w:val="single" w:sz="8" w:space="0" w:color="E11A22"/>
            </w:tcBorders>
          </w:tcPr>
          <w:p w14:paraId="41D834C8" w14:textId="77777777" w:rsidR="00B45F82" w:rsidRDefault="00B45F82" w:rsidP="00B45F82">
            <w:pPr>
              <w:pStyle w:val="TableParagraph"/>
              <w:spacing w:before="74" w:line="169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0,4 / 0,7</w:t>
            </w:r>
          </w:p>
          <w:p w14:paraId="1E6DA783" w14:textId="77777777" w:rsidR="00B45F82" w:rsidRDefault="00B45F82" w:rsidP="00B45F82">
            <w:pPr>
              <w:pStyle w:val="TableParagraph"/>
              <w:spacing w:before="0" w:line="169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0,7 / 1,0</w:t>
            </w:r>
          </w:p>
        </w:tc>
      </w:tr>
      <w:tr w:rsidR="00B45F82" w14:paraId="7AD60C58" w14:textId="77777777" w:rsidTr="00B45F82">
        <w:trPr>
          <w:trHeight w:val="453"/>
        </w:trPr>
        <w:tc>
          <w:tcPr>
            <w:tcW w:w="2399" w:type="dxa"/>
            <w:tcBorders>
              <w:left w:val="single" w:sz="24" w:space="0" w:color="FFFFFF"/>
            </w:tcBorders>
            <w:shd w:val="clear" w:color="auto" w:fill="D1D3D5"/>
          </w:tcPr>
          <w:p w14:paraId="3672DF75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6FF35B9A" w14:textId="77777777" w:rsidR="00B45F82" w:rsidRDefault="00B45F82" w:rsidP="00B45F82">
            <w:pPr>
              <w:pStyle w:val="TableParagraph"/>
              <w:spacing w:before="0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Poussière</w:t>
            </w:r>
            <w:proofErr w:type="spellEnd"/>
          </w:p>
        </w:tc>
        <w:tc>
          <w:tcPr>
            <w:tcW w:w="868" w:type="dxa"/>
            <w:shd w:val="clear" w:color="auto" w:fill="D1D3D5"/>
          </w:tcPr>
          <w:p w14:paraId="660E0373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42A7512E" w14:textId="77777777" w:rsidR="00B45F82" w:rsidRDefault="00B45F82" w:rsidP="00B45F82">
            <w:pPr>
              <w:pStyle w:val="TableParagraph"/>
              <w:spacing w:before="0"/>
              <w:ind w:right="5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70" w:type="dxa"/>
            <w:tcBorders>
              <w:right w:val="single" w:sz="8" w:space="0" w:color="FFFFFF"/>
            </w:tcBorders>
            <w:shd w:val="clear" w:color="auto" w:fill="D1D3D5"/>
          </w:tcPr>
          <w:p w14:paraId="27E23BF6" w14:textId="77777777" w:rsidR="00B45F82" w:rsidRDefault="00B45F82" w:rsidP="00B45F82">
            <w:pPr>
              <w:pStyle w:val="TableParagraph"/>
              <w:spacing w:before="75" w:line="237" w:lineRule="auto"/>
              <w:ind w:left="104" w:right="36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D231593" w14:textId="77777777" w:rsidR="00B45F82" w:rsidRDefault="00B45F82" w:rsidP="00B45F82">
            <w:pPr>
              <w:pStyle w:val="TableParagraph"/>
              <w:spacing w:before="74" w:line="169" w:lineRule="exact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10,3 / 4,0</w:t>
            </w:r>
          </w:p>
          <w:p w14:paraId="35FF6DA3" w14:textId="77777777" w:rsidR="00B45F82" w:rsidRDefault="00B45F82" w:rsidP="00B45F82">
            <w:pPr>
              <w:pStyle w:val="TableParagraph"/>
              <w:spacing w:before="0" w:line="169" w:lineRule="exact"/>
              <w:ind w:left="97"/>
              <w:rPr>
                <w:sz w:val="14"/>
              </w:rPr>
            </w:pPr>
            <w:r>
              <w:rPr>
                <w:color w:val="231F20"/>
                <w:sz w:val="14"/>
              </w:rPr>
              <w:t>16,2 / 6,2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31DD9C3" w14:textId="77777777" w:rsidR="00B45F82" w:rsidRDefault="00B45F82" w:rsidP="00B45F82">
            <w:pPr>
              <w:pStyle w:val="TableParagraph"/>
              <w:spacing w:before="74" w:line="169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11,2 / 4,0</w:t>
            </w:r>
          </w:p>
          <w:p w14:paraId="4B37D59F" w14:textId="77777777" w:rsidR="00B45F82" w:rsidRDefault="00B45F82" w:rsidP="00B45F82">
            <w:pPr>
              <w:pStyle w:val="TableParagraph"/>
              <w:spacing w:before="0" w:line="169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17,4 / 6,2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80B0F0D" w14:textId="77777777" w:rsidR="00B45F82" w:rsidRDefault="00B45F82" w:rsidP="00B45F82">
            <w:pPr>
              <w:pStyle w:val="TableParagraph"/>
              <w:spacing w:before="74" w:line="169" w:lineRule="exact"/>
              <w:ind w:left="141"/>
              <w:rPr>
                <w:sz w:val="14"/>
              </w:rPr>
            </w:pPr>
            <w:r>
              <w:rPr>
                <w:color w:val="231F20"/>
                <w:sz w:val="14"/>
              </w:rPr>
              <w:t>8,2 / 3,8</w:t>
            </w:r>
          </w:p>
          <w:p w14:paraId="1B4D3AD8" w14:textId="77777777" w:rsidR="00B45F82" w:rsidRDefault="00B45F82" w:rsidP="00B45F82">
            <w:pPr>
              <w:pStyle w:val="TableParagraph"/>
              <w:spacing w:before="0" w:line="169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12,7 / 5,8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CD73121" w14:textId="77777777" w:rsidR="00B45F82" w:rsidRDefault="00B45F82" w:rsidP="00B45F82">
            <w:pPr>
              <w:pStyle w:val="TableParagraph"/>
              <w:spacing w:before="74" w:line="169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9,1 / 3,8</w:t>
            </w:r>
          </w:p>
          <w:p w14:paraId="6684B5D3" w14:textId="77777777" w:rsidR="00B45F82" w:rsidRDefault="00B45F82" w:rsidP="00B45F82">
            <w:pPr>
              <w:pStyle w:val="TableParagraph"/>
              <w:spacing w:before="0" w:line="169" w:lineRule="exact"/>
              <w:ind w:left="98"/>
              <w:rPr>
                <w:sz w:val="14"/>
              </w:rPr>
            </w:pPr>
            <w:r>
              <w:rPr>
                <w:color w:val="231F20"/>
                <w:sz w:val="14"/>
              </w:rPr>
              <w:t>14,0 / 5,8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0C403CCB" w14:textId="77777777" w:rsidR="00B45F82" w:rsidRDefault="00B45F82" w:rsidP="00B45F82">
            <w:pPr>
              <w:pStyle w:val="TableParagraph"/>
              <w:spacing w:before="74" w:line="169" w:lineRule="exact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5,4 / 4,0</w:t>
            </w:r>
          </w:p>
          <w:p w14:paraId="1768E2C2" w14:textId="77777777" w:rsidR="00B45F82" w:rsidRDefault="00B45F82" w:rsidP="00B45F82">
            <w:pPr>
              <w:pStyle w:val="TableParagraph"/>
              <w:spacing w:before="0" w:line="169" w:lineRule="exact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8,3 / 6,2</w:t>
            </w:r>
          </w:p>
        </w:tc>
        <w:tc>
          <w:tcPr>
            <w:tcW w:w="85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DCFE9FE" w14:textId="77777777" w:rsidR="00B45F82" w:rsidRDefault="00B45F82" w:rsidP="00B45F82">
            <w:pPr>
              <w:pStyle w:val="TableParagraph"/>
              <w:spacing w:before="74" w:line="169" w:lineRule="exact"/>
              <w:ind w:left="142"/>
              <w:rPr>
                <w:sz w:val="14"/>
              </w:rPr>
            </w:pPr>
            <w:r>
              <w:rPr>
                <w:color w:val="231F20"/>
                <w:sz w:val="14"/>
              </w:rPr>
              <w:t>6,8 / 4,0</w:t>
            </w:r>
          </w:p>
          <w:p w14:paraId="1C5093FC" w14:textId="77777777" w:rsidR="00B45F82" w:rsidRDefault="00B45F82" w:rsidP="00B45F82">
            <w:pPr>
              <w:pStyle w:val="TableParagraph"/>
              <w:spacing w:before="0" w:line="169" w:lineRule="exact"/>
              <w:ind w:left="99"/>
              <w:rPr>
                <w:sz w:val="14"/>
              </w:rPr>
            </w:pPr>
            <w:r>
              <w:rPr>
                <w:color w:val="231F20"/>
                <w:sz w:val="14"/>
              </w:rPr>
              <w:t>10,5 / 6,2</w:t>
            </w:r>
          </w:p>
        </w:tc>
        <w:tc>
          <w:tcPr>
            <w:tcW w:w="875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5A49F4CD" w14:textId="77777777" w:rsidR="00B45F82" w:rsidRDefault="00B45F82" w:rsidP="00B45F82">
            <w:pPr>
              <w:pStyle w:val="TableParagraph"/>
              <w:spacing w:before="74" w:line="169" w:lineRule="exact"/>
              <w:ind w:left="131"/>
              <w:rPr>
                <w:sz w:val="14"/>
              </w:rPr>
            </w:pPr>
            <w:r>
              <w:rPr>
                <w:color w:val="231F20"/>
                <w:sz w:val="14"/>
              </w:rPr>
              <w:t>8,1 / 4,0</w:t>
            </w:r>
          </w:p>
          <w:p w14:paraId="62413689" w14:textId="77777777" w:rsidR="00B45F82" w:rsidRDefault="00B45F82" w:rsidP="00B45F82">
            <w:pPr>
              <w:pStyle w:val="TableParagraph"/>
              <w:spacing w:before="0" w:line="169" w:lineRule="exact"/>
              <w:ind w:left="100"/>
              <w:rPr>
                <w:sz w:val="14"/>
              </w:rPr>
            </w:pPr>
            <w:r>
              <w:rPr>
                <w:color w:val="231F20"/>
                <w:sz w:val="14"/>
              </w:rPr>
              <w:t>12,4 / 6,2</w:t>
            </w:r>
          </w:p>
        </w:tc>
      </w:tr>
      <w:tr w:rsidR="00B45F82" w14:paraId="3A28895B" w14:textId="77777777" w:rsidTr="00B45F82">
        <w:trPr>
          <w:trHeight w:val="268"/>
        </w:trPr>
        <w:tc>
          <w:tcPr>
            <w:tcW w:w="3937" w:type="dxa"/>
            <w:gridSpan w:val="3"/>
            <w:tcBorders>
              <w:left w:val="single" w:sz="8" w:space="0" w:color="E11A22"/>
            </w:tcBorders>
          </w:tcPr>
          <w:p w14:paraId="00A47F5D" w14:textId="77777777" w:rsidR="00B45F82" w:rsidRDefault="00B45F82" w:rsidP="00B45F82">
            <w:pPr>
              <w:pStyle w:val="TableParagraph"/>
              <w:tabs>
                <w:tab w:val="left" w:pos="3535"/>
              </w:tabs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Rendement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chaudière</w:t>
            </w:r>
            <w:proofErr w:type="spellEnd"/>
            <w:r>
              <w:rPr>
                <w:color w:val="231F20"/>
                <w:sz w:val="14"/>
              </w:rPr>
              <w:tab/>
              <w:t>%</w:t>
            </w:r>
          </w:p>
        </w:tc>
        <w:tc>
          <w:tcPr>
            <w:tcW w:w="850" w:type="dxa"/>
            <w:tcBorders>
              <w:bottom w:val="single" w:sz="12" w:space="0" w:color="FFFFFF"/>
            </w:tcBorders>
          </w:tcPr>
          <w:p w14:paraId="41B6BBC5" w14:textId="77777777" w:rsidR="00B45F82" w:rsidRDefault="00B45F82" w:rsidP="00B45F82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94,3 / 90,9</w:t>
            </w:r>
          </w:p>
        </w:tc>
        <w:tc>
          <w:tcPr>
            <w:tcW w:w="850" w:type="dxa"/>
            <w:tcBorders>
              <w:bottom w:val="single" w:sz="12" w:space="0" w:color="FFFFFF"/>
            </w:tcBorders>
          </w:tcPr>
          <w:p w14:paraId="1A4E5C1F" w14:textId="77777777" w:rsidR="00B45F82" w:rsidRDefault="00B45F82" w:rsidP="00B45F82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94,5 / 90,9</w:t>
            </w:r>
          </w:p>
        </w:tc>
        <w:tc>
          <w:tcPr>
            <w:tcW w:w="850" w:type="dxa"/>
            <w:tcBorders>
              <w:bottom w:val="single" w:sz="12" w:space="0" w:color="FFFFFF"/>
            </w:tcBorders>
          </w:tcPr>
          <w:p w14:paraId="4B30D140" w14:textId="77777777" w:rsidR="00B45F82" w:rsidRDefault="00B45F82" w:rsidP="00B45F82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94,7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91,1</w:t>
            </w:r>
          </w:p>
        </w:tc>
        <w:tc>
          <w:tcPr>
            <w:tcW w:w="850" w:type="dxa"/>
            <w:tcBorders>
              <w:bottom w:val="single" w:sz="12" w:space="0" w:color="FFFFFF"/>
            </w:tcBorders>
          </w:tcPr>
          <w:p w14:paraId="2AD862BC" w14:textId="77777777" w:rsidR="00B45F82" w:rsidRDefault="00B45F82" w:rsidP="00B45F82">
            <w:pPr>
              <w:pStyle w:val="TableParagraph"/>
              <w:ind w:right="65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95,0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91,1</w:t>
            </w:r>
          </w:p>
        </w:tc>
        <w:tc>
          <w:tcPr>
            <w:tcW w:w="850" w:type="dxa"/>
            <w:tcBorders>
              <w:bottom w:val="single" w:sz="12" w:space="0" w:color="FFFFFF"/>
            </w:tcBorders>
          </w:tcPr>
          <w:p w14:paraId="4A50A202" w14:textId="77777777" w:rsidR="00B45F82" w:rsidRDefault="00B45F82" w:rsidP="00B45F82">
            <w:pPr>
              <w:pStyle w:val="TableParagraph"/>
              <w:ind w:left="4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94,0 / 94,7</w:t>
            </w:r>
          </w:p>
        </w:tc>
        <w:tc>
          <w:tcPr>
            <w:tcW w:w="850" w:type="dxa"/>
            <w:tcBorders>
              <w:bottom w:val="single" w:sz="12" w:space="0" w:color="FFFFFF"/>
            </w:tcBorders>
          </w:tcPr>
          <w:p w14:paraId="12640D28" w14:textId="77777777" w:rsidR="00B45F82" w:rsidRDefault="00B45F82" w:rsidP="00B45F82">
            <w:pPr>
              <w:pStyle w:val="TableParagraph"/>
              <w:ind w:right="64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94,2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94,7</w:t>
            </w:r>
          </w:p>
        </w:tc>
        <w:tc>
          <w:tcPr>
            <w:tcW w:w="875" w:type="dxa"/>
            <w:tcBorders>
              <w:bottom w:val="single" w:sz="12" w:space="0" w:color="FFFFFF"/>
              <w:right w:val="single" w:sz="8" w:space="0" w:color="E11A22"/>
            </w:tcBorders>
          </w:tcPr>
          <w:p w14:paraId="2359769F" w14:textId="77777777" w:rsidR="00B45F82" w:rsidRDefault="00B45F82" w:rsidP="00B45F82">
            <w:pPr>
              <w:pStyle w:val="TableParagraph"/>
              <w:ind w:right="79"/>
              <w:jc w:val="right"/>
              <w:rPr>
                <w:sz w:val="14"/>
              </w:rPr>
            </w:pPr>
            <w:r>
              <w:rPr>
                <w:color w:val="231F20"/>
                <w:spacing w:val="-9"/>
                <w:sz w:val="14"/>
              </w:rPr>
              <w:t xml:space="preserve">94,3 </w:t>
            </w:r>
            <w:r>
              <w:rPr>
                <w:color w:val="231F20"/>
                <w:sz w:val="14"/>
              </w:rPr>
              <w:t xml:space="preserve">/ </w:t>
            </w:r>
            <w:r>
              <w:rPr>
                <w:color w:val="231F20"/>
                <w:spacing w:val="-12"/>
                <w:sz w:val="14"/>
              </w:rPr>
              <w:t>94,7</w:t>
            </w:r>
          </w:p>
        </w:tc>
      </w:tr>
      <w:tr w:rsidR="00B45F82" w14:paraId="187F9D06" w14:textId="77777777" w:rsidTr="00B45F82">
        <w:trPr>
          <w:trHeight w:val="248"/>
        </w:trPr>
        <w:tc>
          <w:tcPr>
            <w:tcW w:w="3267" w:type="dxa"/>
            <w:gridSpan w:val="2"/>
            <w:tcBorders>
              <w:left w:val="single" w:sz="24" w:space="0" w:color="FFFFFF"/>
              <w:bottom w:val="single" w:sz="24" w:space="0" w:color="FFFFFF"/>
            </w:tcBorders>
            <w:shd w:val="clear" w:color="auto" w:fill="D1D3D5"/>
          </w:tcPr>
          <w:p w14:paraId="402A287F" w14:textId="77777777" w:rsidR="00B45F82" w:rsidRDefault="00B45F82" w:rsidP="00B45F82">
            <w:pPr>
              <w:pStyle w:val="TableParagraph"/>
              <w:spacing w:before="58"/>
              <w:ind w:left="7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Pertes</w:t>
            </w:r>
            <w:proofErr w:type="spellEnd"/>
            <w:r>
              <w:rPr>
                <w:color w:val="231F20"/>
                <w:sz w:val="14"/>
              </w:rPr>
              <w:t xml:space="preserve"> à </w:t>
            </w:r>
            <w:proofErr w:type="spellStart"/>
            <w:r>
              <w:rPr>
                <w:color w:val="231F20"/>
                <w:sz w:val="14"/>
              </w:rPr>
              <w:t>l‘arrêt</w:t>
            </w:r>
            <w:proofErr w:type="spellEnd"/>
          </w:p>
        </w:tc>
        <w:tc>
          <w:tcPr>
            <w:tcW w:w="670" w:type="dxa"/>
            <w:tcBorders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14:paraId="2C607212" w14:textId="77777777" w:rsidR="00B45F82" w:rsidRDefault="00B45F82" w:rsidP="00B45F82">
            <w:pPr>
              <w:pStyle w:val="TableParagraph"/>
              <w:spacing w:before="58"/>
              <w:ind w:left="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14:paraId="0B04DF87" w14:textId="77777777" w:rsidR="00B45F82" w:rsidRDefault="00B45F82" w:rsidP="00B45F82">
            <w:pPr>
              <w:pStyle w:val="TableParagraph"/>
              <w:spacing w:before="58"/>
              <w:ind w:lef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175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14:paraId="5500005B" w14:textId="77777777" w:rsidR="00B45F82" w:rsidRDefault="00B45F82" w:rsidP="00B45F82">
            <w:pPr>
              <w:pStyle w:val="TableParagraph"/>
              <w:spacing w:before="58"/>
              <w:ind w:lef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14:paraId="7C1A7361" w14:textId="77777777" w:rsidR="00B45F82" w:rsidRDefault="00B45F82" w:rsidP="00B45F82">
            <w:pPr>
              <w:pStyle w:val="TableParagraph"/>
              <w:spacing w:before="58"/>
              <w:ind w:lef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210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14:paraId="1DC945A7" w14:textId="77777777" w:rsidR="00B45F82" w:rsidRDefault="00B45F82" w:rsidP="00B45F82">
            <w:pPr>
              <w:pStyle w:val="TableParagraph"/>
              <w:spacing w:before="58"/>
              <w:ind w:lef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14:paraId="4D81E36C" w14:textId="77777777" w:rsidR="00B45F82" w:rsidRDefault="00B45F82" w:rsidP="00B45F82">
            <w:pPr>
              <w:pStyle w:val="TableParagraph"/>
              <w:spacing w:before="58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50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14:paraId="0AFE7237" w14:textId="77777777" w:rsidR="00B45F82" w:rsidRDefault="00B45F82" w:rsidP="00B45F82">
            <w:pPr>
              <w:pStyle w:val="TableParagraph"/>
              <w:spacing w:before="58"/>
              <w:ind w:lef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875" w:type="dxa"/>
            <w:tcBorders>
              <w:top w:val="single" w:sz="12" w:space="0" w:color="FFFFFF"/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D1D3D5"/>
          </w:tcPr>
          <w:p w14:paraId="5E70627F" w14:textId="77777777" w:rsidR="00B45F82" w:rsidRDefault="00B45F82" w:rsidP="00B45F82">
            <w:pPr>
              <w:pStyle w:val="TableParagraph"/>
              <w:spacing w:before="58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</w:tbl>
    <w:p w14:paraId="72B79E75" w14:textId="77777777" w:rsidR="00D13BE5" w:rsidRDefault="00B45F82" w:rsidP="00B45F82">
      <w:pPr>
        <w:pStyle w:val="Titre3"/>
      </w:pPr>
      <w:bookmarkStart w:id="6" w:name="_Toc500855620"/>
      <w:r>
        <w:t>Caractéristiques techniques :</w:t>
      </w:r>
      <w:bookmarkEnd w:id="6"/>
    </w:p>
    <w:p w14:paraId="0946DFF3" w14:textId="77777777" w:rsidR="00B45F82" w:rsidRDefault="00B45F82" w:rsidP="00B45F82"/>
    <w:p w14:paraId="7F0A210D" w14:textId="77777777" w:rsidR="00B45F82" w:rsidRDefault="00B45F82" w:rsidP="00B45F82"/>
    <w:p w14:paraId="42A2DD45" w14:textId="77777777" w:rsidR="00B45F82" w:rsidRDefault="00B45F82" w:rsidP="00B45F82"/>
    <w:p w14:paraId="7D0F691E" w14:textId="77777777" w:rsidR="00B45F82" w:rsidRDefault="00B45F82" w:rsidP="00B45F82"/>
    <w:p w14:paraId="5340A7EC" w14:textId="77777777" w:rsidR="00B45F82" w:rsidRDefault="00B45F82" w:rsidP="00B45F82"/>
    <w:p w14:paraId="5E2368AD" w14:textId="4706D2C4" w:rsidR="00DB1746" w:rsidRPr="008236F3" w:rsidRDefault="00DB1746" w:rsidP="00DB1746">
      <w:pPr>
        <w:pStyle w:val="Titre2"/>
      </w:pPr>
      <w:bookmarkStart w:id="7" w:name="_Toc500855621"/>
      <w:r>
        <w:lastRenderedPageBreak/>
        <w:t xml:space="preserve">Type : </w:t>
      </w:r>
      <w:r w:rsidRPr="00E62D70">
        <w:t>PE1</w:t>
      </w:r>
      <w:r>
        <w:t>e</w:t>
      </w:r>
      <w:r w:rsidRPr="00E62D70">
        <w:t xml:space="preserve"> Pellet</w:t>
      </w:r>
      <w:r>
        <w:t xml:space="preserve"> (</w:t>
      </w:r>
      <w:r>
        <w:t>45</w:t>
      </w:r>
      <w:r>
        <w:t xml:space="preserve"> – </w:t>
      </w:r>
      <w:r>
        <w:t>60</w:t>
      </w:r>
      <w:r>
        <w:t xml:space="preserve"> kW)</w:t>
      </w:r>
    </w:p>
    <w:p w14:paraId="0F7395E2" w14:textId="77777777" w:rsidR="00DB1746" w:rsidRDefault="00DB1746" w:rsidP="00DB1746">
      <w:pPr>
        <w:spacing w:after="0"/>
        <w:jc w:val="both"/>
      </w:pPr>
    </w:p>
    <w:p w14:paraId="6049BB31" w14:textId="77777777" w:rsidR="00DB1746" w:rsidRPr="0030594C" w:rsidRDefault="00DB1746" w:rsidP="00DB1746">
      <w:pPr>
        <w:pStyle w:val="Titre3"/>
      </w:pPr>
      <w:r>
        <w:t>Description C</w:t>
      </w:r>
      <w:r w:rsidRPr="0030594C">
        <w:t>haudière</w:t>
      </w:r>
      <w:r>
        <w:t> :</w:t>
      </w:r>
    </w:p>
    <w:p w14:paraId="079F3A92" w14:textId="77777777" w:rsidR="00DB1746" w:rsidRDefault="00DB1746" w:rsidP="00DB1746">
      <w:pPr>
        <w:spacing w:after="0"/>
        <w:jc w:val="both"/>
      </w:pPr>
      <w:r>
        <w:t>Chaudière à granulés basse température à fonctionnement automatique équipée d’un ventilateur d’extraction et l’alimentation du combustible modulants pour l’utilisation de granulés de bois selon EN ISO 17225-2 D06 classe A1</w:t>
      </w:r>
    </w:p>
    <w:p w14:paraId="02969882" w14:textId="77777777" w:rsidR="00DB1746" w:rsidRDefault="00DB1746" w:rsidP="00DB1746">
      <w:pPr>
        <w:spacing w:after="0"/>
        <w:jc w:val="both"/>
      </w:pPr>
      <w:r>
        <w:t>Comprend :</w:t>
      </w:r>
    </w:p>
    <w:p w14:paraId="66655FCF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 xml:space="preserve">Foyer spécial avec brûleur à tube de chute breveté et nettoyage automatique fiable par une grille coulissante, vis de </w:t>
      </w:r>
      <w:proofErr w:type="spellStart"/>
      <w:r>
        <w:t>décendrage</w:t>
      </w:r>
      <w:proofErr w:type="spellEnd"/>
      <w:r>
        <w:t xml:space="preserve"> et cendrier.</w:t>
      </w:r>
    </w:p>
    <w:p w14:paraId="5A1964F6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Ventilateur d’extraction à vitesse régulée et contrôlée pour la modulation de puissance</w:t>
      </w:r>
    </w:p>
    <w:p w14:paraId="1B431D44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Allumage automatique basse consommation</w:t>
      </w:r>
    </w:p>
    <w:p w14:paraId="78C682C1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 xml:space="preserve">Technologie WOS (système d’optimisation du rendement) pour le nettoyage et </w:t>
      </w:r>
      <w:proofErr w:type="spellStart"/>
      <w:r>
        <w:t>décendrage</w:t>
      </w:r>
      <w:proofErr w:type="spellEnd"/>
      <w:r>
        <w:t xml:space="preserve"> automatique de l’échangeur</w:t>
      </w:r>
    </w:p>
    <w:p w14:paraId="72932A22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Double système de clapet de sécurité, brûleur et réservoir</w:t>
      </w:r>
    </w:p>
    <w:p w14:paraId="12C45CA8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Grand réservoir de stockage (capacité 32 - 76 l)</w:t>
      </w:r>
    </w:p>
    <w:p w14:paraId="122347B7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Module d’aspiration externe à intégrer dans le circuit retour, le positionnement pouvant être choisi librement</w:t>
      </w:r>
    </w:p>
    <w:p w14:paraId="6E82F12C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Rehausse de température de retour intégrée dans le corps de la chaudière</w:t>
      </w:r>
    </w:p>
    <w:p w14:paraId="306B1FF1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Possibilité de fonctionnement indépendant de l’air ambiant</w:t>
      </w:r>
    </w:p>
    <w:p w14:paraId="18B53D3D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Corps de chaudière avec isolation</w:t>
      </w:r>
    </w:p>
    <w:p w14:paraId="7BFB1B15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Outil de nettoyage et d’entretien</w:t>
      </w:r>
    </w:p>
    <w:p w14:paraId="6B4AF13B" w14:textId="77777777" w:rsidR="00DB1746" w:rsidRDefault="00DB1746" w:rsidP="00DB1746">
      <w:pPr>
        <w:spacing w:after="0"/>
        <w:jc w:val="both"/>
      </w:pPr>
    </w:p>
    <w:p w14:paraId="35156756" w14:textId="77777777" w:rsidR="00DB1746" w:rsidRPr="008236F3" w:rsidRDefault="00DB1746" w:rsidP="00DB1746">
      <w:pPr>
        <w:spacing w:after="0"/>
        <w:jc w:val="both"/>
        <w:rPr>
          <w:b/>
        </w:rPr>
      </w:pPr>
    </w:p>
    <w:p w14:paraId="112A0E4F" w14:textId="77777777" w:rsidR="00DB1746" w:rsidRPr="008236F3" w:rsidRDefault="00DB1746" w:rsidP="00DB1746">
      <w:pPr>
        <w:spacing w:after="0"/>
        <w:jc w:val="both"/>
        <w:rPr>
          <w:b/>
        </w:rPr>
      </w:pPr>
      <w:r w:rsidRPr="008236F3">
        <w:rPr>
          <w:b/>
        </w:rPr>
        <w:t xml:space="preserve">Régulation </w:t>
      </w:r>
      <w:proofErr w:type="spellStart"/>
      <w:r w:rsidRPr="008236F3">
        <w:rPr>
          <w:b/>
        </w:rPr>
        <w:t>Lambdatronic</w:t>
      </w:r>
      <w:proofErr w:type="spellEnd"/>
      <w:r w:rsidRPr="008236F3">
        <w:rPr>
          <w:b/>
        </w:rPr>
        <w:t xml:space="preserve"> P 3200 </w:t>
      </w:r>
      <w:proofErr w:type="spellStart"/>
      <w:proofErr w:type="gramStart"/>
      <w:r w:rsidRPr="008236F3">
        <w:rPr>
          <w:b/>
        </w:rPr>
        <w:t>Touch</w:t>
      </w:r>
      <w:proofErr w:type="spellEnd"/>
      <w:r w:rsidRPr="008236F3">
        <w:rPr>
          <w:b/>
        </w:rPr>
        <w:t>:</w:t>
      </w:r>
      <w:proofErr w:type="gramEnd"/>
    </w:p>
    <w:p w14:paraId="1573ABCB" w14:textId="77777777" w:rsidR="00DB1746" w:rsidRDefault="00DB1746" w:rsidP="00DB1746">
      <w:pPr>
        <w:spacing w:after="0"/>
        <w:jc w:val="both"/>
      </w:pPr>
      <w:r>
        <w:t>Régulation à microprocesseur pour une gestion optimale de la combustion à travers un pilotage précis de la température de la chaudière et des fumées.</w:t>
      </w:r>
    </w:p>
    <w:p w14:paraId="11923BFA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Sonde lambda à bande large pour une combustion optimale.</w:t>
      </w:r>
    </w:p>
    <w:p w14:paraId="3213A643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Régulation de température différentielle pour préparateur ECS</w:t>
      </w:r>
    </w:p>
    <w:p w14:paraId="36DE13E9" w14:textId="77777777" w:rsidR="00DB1746" w:rsidRDefault="00DB1746" w:rsidP="00DB1746">
      <w:pPr>
        <w:pStyle w:val="Paragraphedeliste"/>
        <w:numPr>
          <w:ilvl w:val="0"/>
          <w:numId w:val="5"/>
        </w:numPr>
        <w:spacing w:after="0"/>
        <w:jc w:val="both"/>
      </w:pPr>
      <w:r>
        <w:t>Module de régulation pour piloter deux circuits avec sonde</w:t>
      </w:r>
    </w:p>
    <w:p w14:paraId="00AE94A2" w14:textId="77777777" w:rsidR="00DB1746" w:rsidRDefault="00DB1746" w:rsidP="00DB1746">
      <w:pPr>
        <w:spacing w:after="0"/>
        <w:jc w:val="both"/>
      </w:pPr>
    </w:p>
    <w:p w14:paraId="4488CD2A" w14:textId="77777777" w:rsidR="00DB1746" w:rsidRDefault="00DB1746" w:rsidP="00DB1746">
      <w:pPr>
        <w:spacing w:after="0"/>
        <w:jc w:val="both"/>
      </w:pPr>
    </w:p>
    <w:p w14:paraId="4F339495" w14:textId="77777777" w:rsidR="00DB1746" w:rsidRPr="008236F3" w:rsidRDefault="00DB1746" w:rsidP="00DB1746">
      <w:pPr>
        <w:pStyle w:val="Titre3"/>
      </w:pPr>
      <w:r w:rsidRPr="008236F3">
        <w:t>Options</w:t>
      </w:r>
      <w:r>
        <w:t> :</w:t>
      </w:r>
      <w:r w:rsidRPr="008236F3">
        <w:t> </w:t>
      </w:r>
    </w:p>
    <w:p w14:paraId="08D7F2A5" w14:textId="77777777" w:rsidR="00DB1746" w:rsidRDefault="00DB1746" w:rsidP="00DB1746">
      <w:pPr>
        <w:spacing w:after="0"/>
        <w:jc w:val="both"/>
      </w:pPr>
    </w:p>
    <w:p w14:paraId="5F84679A" w14:textId="77777777" w:rsidR="00DB1746" w:rsidRDefault="00DB1746" w:rsidP="00DB1746">
      <w:pPr>
        <w:pStyle w:val="Paragraphedeliste"/>
        <w:numPr>
          <w:ilvl w:val="0"/>
          <w:numId w:val="3"/>
        </w:numPr>
        <w:spacing w:after="0"/>
        <w:jc w:val="both"/>
      </w:pPr>
      <w:r>
        <w:t>Version Unit (disponible Pour PE1 Pellet 7-20 kW</w:t>
      </w:r>
      <w:proofErr w:type="gramStart"/>
      <w:r>
        <w:t>):</w:t>
      </w:r>
      <w:proofErr w:type="gramEnd"/>
    </w:p>
    <w:p w14:paraId="7587599B" w14:textId="77777777" w:rsidR="00DB1746" w:rsidRDefault="00DB1746" w:rsidP="00DB1746">
      <w:pPr>
        <w:spacing w:after="0"/>
        <w:ind w:left="708"/>
        <w:jc w:val="both"/>
      </w:pPr>
      <w:proofErr w:type="gramStart"/>
      <w:r w:rsidRPr="00E62D70">
        <w:t>Comprend:</w:t>
      </w:r>
      <w:proofErr w:type="gramEnd"/>
      <w:r w:rsidRPr="00E62D70">
        <w:t xml:space="preserve"> chaudière avec le préparateur ECS (128 l)</w:t>
      </w:r>
      <w:r>
        <w:t xml:space="preserve">, </w:t>
      </w:r>
      <w:r w:rsidRPr="00E62D70">
        <w:t>module hydraulique avec 1 module circuit de chauffage</w:t>
      </w:r>
      <w:r>
        <w:t xml:space="preserve"> et un</w:t>
      </w:r>
      <w:r w:rsidRPr="00E62D70">
        <w:t xml:space="preserve"> kit de raccordement hydraulique pour module et préparateur ECS</w:t>
      </w:r>
    </w:p>
    <w:p w14:paraId="5B6BDE71" w14:textId="77777777" w:rsidR="00DB1746" w:rsidRDefault="00DB174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 w:type="page"/>
      </w:r>
    </w:p>
    <w:p w14:paraId="7276E4AB" w14:textId="7C7C3184" w:rsidR="008236F3" w:rsidRPr="00D13BE5" w:rsidRDefault="00D13BE5" w:rsidP="00D13BE5">
      <w:pPr>
        <w:pStyle w:val="Titre2"/>
      </w:pPr>
      <w:r w:rsidRPr="00D13BE5">
        <w:lastRenderedPageBreak/>
        <w:t xml:space="preserve">Type : </w:t>
      </w:r>
      <w:r w:rsidR="008236F3" w:rsidRPr="00D13BE5">
        <w:t>P4 Pellet</w:t>
      </w:r>
      <w:r>
        <w:t xml:space="preserve"> (</w:t>
      </w:r>
      <w:r w:rsidR="00DB1746">
        <w:t>80</w:t>
      </w:r>
      <w:r>
        <w:t xml:space="preserve"> – 10</w:t>
      </w:r>
      <w:r w:rsidR="00DB1746">
        <w:t>5</w:t>
      </w:r>
      <w:r>
        <w:t xml:space="preserve"> kW)</w:t>
      </w:r>
      <w:bookmarkEnd w:id="7"/>
    </w:p>
    <w:p w14:paraId="562F6F74" w14:textId="77777777" w:rsidR="008236F3" w:rsidRPr="008236F3" w:rsidRDefault="008236F3" w:rsidP="008236F3">
      <w:pPr>
        <w:spacing w:after="0"/>
        <w:jc w:val="both"/>
      </w:pPr>
    </w:p>
    <w:p w14:paraId="74D38E61" w14:textId="77777777" w:rsidR="0030594C" w:rsidRDefault="00E83BCC" w:rsidP="00E83BCC">
      <w:pPr>
        <w:pStyle w:val="Titre3"/>
      </w:pPr>
      <w:bookmarkStart w:id="8" w:name="_Toc500855622"/>
      <w:r>
        <w:t>Description c</w:t>
      </w:r>
      <w:r w:rsidR="0030594C" w:rsidRPr="0030594C">
        <w:t>haudière</w:t>
      </w:r>
      <w:r w:rsidR="0030594C">
        <w:t> :</w:t>
      </w:r>
      <w:bookmarkEnd w:id="8"/>
    </w:p>
    <w:p w14:paraId="730A05E3" w14:textId="77777777" w:rsidR="00E83BCC" w:rsidRDefault="00E83BCC" w:rsidP="008236F3">
      <w:pPr>
        <w:spacing w:after="0"/>
        <w:jc w:val="both"/>
      </w:pPr>
    </w:p>
    <w:p w14:paraId="6290CFF9" w14:textId="77777777" w:rsidR="008236F3" w:rsidRPr="008236F3" w:rsidRDefault="008236F3" w:rsidP="008236F3">
      <w:pPr>
        <w:spacing w:after="0"/>
        <w:jc w:val="both"/>
      </w:pPr>
      <w:r w:rsidRPr="008236F3">
        <w:t>Chaudière à granulés basse température à fonctionnement</w:t>
      </w:r>
      <w:r>
        <w:t xml:space="preserve"> </w:t>
      </w:r>
      <w:r w:rsidRPr="008236F3">
        <w:t>automatique avec un ventilateur d‘extraction et l‘alimentation</w:t>
      </w:r>
      <w:r>
        <w:t xml:space="preserve"> </w:t>
      </w:r>
      <w:r w:rsidRPr="008236F3">
        <w:t>de combustible modulants pour l‘utilisation de granulés de</w:t>
      </w:r>
      <w:r>
        <w:t xml:space="preserve"> </w:t>
      </w:r>
      <w:r w:rsidRPr="008236F3">
        <w:t>bois selon EN ISO 17225-2 D06 Classe A1.</w:t>
      </w:r>
    </w:p>
    <w:p w14:paraId="68875CB2" w14:textId="77777777" w:rsidR="008236F3" w:rsidRPr="008236F3" w:rsidRDefault="008236F3" w:rsidP="008236F3">
      <w:pPr>
        <w:spacing w:after="0"/>
        <w:jc w:val="both"/>
      </w:pPr>
      <w:r w:rsidRPr="008236F3">
        <w:t>Comprend :</w:t>
      </w:r>
    </w:p>
    <w:p w14:paraId="2BFBFF51" w14:textId="77777777"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Corps de chaudière isolé et habillé</w:t>
      </w:r>
    </w:p>
    <w:p w14:paraId="7D7E9A6B" w14:textId="77777777"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Brûleur avec grille spéciale mobile et cendrier pour les modèles</w:t>
      </w:r>
      <w:r>
        <w:t xml:space="preserve"> </w:t>
      </w:r>
      <w:r w:rsidRPr="008236F3">
        <w:t>P4 de 15 à 25 kW. Vis de décendrage pour les modèles de 32 à 105 kW</w:t>
      </w:r>
    </w:p>
    <w:p w14:paraId="7CF6EC76" w14:textId="77777777"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Echangeur à chaleur pour un fonctionnement à température</w:t>
      </w:r>
      <w:r>
        <w:t xml:space="preserve"> </w:t>
      </w:r>
      <w:r w:rsidRPr="008236F3">
        <w:t>glissante équipé d‘un système de nettoyage automatique</w:t>
      </w:r>
    </w:p>
    <w:p w14:paraId="27DA52CB" w14:textId="77777777"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Régulation de la vitesse de rotation du ventilateur de tirage</w:t>
      </w:r>
      <w:r>
        <w:t xml:space="preserve"> </w:t>
      </w:r>
      <w:r w:rsidRPr="008236F3">
        <w:t>pour modulation de la puissance.</w:t>
      </w:r>
    </w:p>
    <w:p w14:paraId="7DA70D2F" w14:textId="77777777"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Allumage automatique</w:t>
      </w:r>
    </w:p>
    <w:p w14:paraId="0CB1C34E" w14:textId="77777777"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Sécurité retour de flamme</w:t>
      </w:r>
    </w:p>
    <w:p w14:paraId="1A9E4B4C" w14:textId="77777777" w:rsid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Alimentation automatique par aspiration avec silo tampon</w:t>
      </w:r>
      <w:r>
        <w:t xml:space="preserve"> </w:t>
      </w:r>
    </w:p>
    <w:p w14:paraId="45BB72C8" w14:textId="77777777" w:rsidR="008236F3" w:rsidRDefault="008236F3" w:rsidP="008236F3">
      <w:pPr>
        <w:spacing w:after="0"/>
        <w:jc w:val="both"/>
      </w:pPr>
    </w:p>
    <w:p w14:paraId="432F4A22" w14:textId="77777777" w:rsidR="008236F3" w:rsidRPr="008236F3" w:rsidRDefault="008236F3" w:rsidP="008236F3">
      <w:pPr>
        <w:spacing w:after="0"/>
        <w:jc w:val="both"/>
        <w:rPr>
          <w:b/>
        </w:rPr>
      </w:pPr>
      <w:r w:rsidRPr="008236F3">
        <w:rPr>
          <w:b/>
        </w:rPr>
        <w:t xml:space="preserve">Régulation </w:t>
      </w:r>
      <w:proofErr w:type="spellStart"/>
      <w:r w:rsidRPr="008236F3">
        <w:rPr>
          <w:b/>
        </w:rPr>
        <w:t>Lambdatronic</w:t>
      </w:r>
      <w:proofErr w:type="spellEnd"/>
      <w:r w:rsidRPr="008236F3">
        <w:rPr>
          <w:b/>
        </w:rPr>
        <w:t xml:space="preserve"> P 3200 </w:t>
      </w:r>
      <w:proofErr w:type="spellStart"/>
      <w:r w:rsidRPr="008236F3">
        <w:rPr>
          <w:b/>
        </w:rPr>
        <w:t>Touch</w:t>
      </w:r>
      <w:proofErr w:type="spellEnd"/>
      <w:r w:rsidRPr="008236F3">
        <w:rPr>
          <w:b/>
        </w:rPr>
        <w:t>:</w:t>
      </w:r>
    </w:p>
    <w:p w14:paraId="083BCE46" w14:textId="77777777" w:rsidR="008236F3" w:rsidRPr="008236F3" w:rsidRDefault="008236F3" w:rsidP="008236F3">
      <w:pPr>
        <w:spacing w:after="0"/>
        <w:jc w:val="both"/>
      </w:pPr>
      <w:r w:rsidRPr="008236F3">
        <w:t>Régulation à microprocesseur pour une gestion optimale de la</w:t>
      </w:r>
      <w:r>
        <w:t xml:space="preserve"> </w:t>
      </w:r>
      <w:r w:rsidRPr="008236F3">
        <w:t>combustion à travers un pilotage précis de la température de la</w:t>
      </w:r>
      <w:r>
        <w:t xml:space="preserve"> </w:t>
      </w:r>
      <w:r w:rsidRPr="008236F3">
        <w:t>chaudière et des fumées</w:t>
      </w:r>
    </w:p>
    <w:p w14:paraId="796517B0" w14:textId="77777777"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Sonde Lambda à bande large pour une combustion optimale.</w:t>
      </w:r>
    </w:p>
    <w:p w14:paraId="364AA6FC" w14:textId="77777777"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Régulation de température différentielle pour préparateur ECS</w:t>
      </w:r>
    </w:p>
    <w:p w14:paraId="68F4E8B0" w14:textId="77777777" w:rsid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Régulation de 2 circuits mélangés (sonde pour circuit 2 en</w:t>
      </w:r>
      <w:r>
        <w:t xml:space="preserve"> option)</w:t>
      </w:r>
    </w:p>
    <w:p w14:paraId="168F8B4C" w14:textId="77777777" w:rsidR="008236F3" w:rsidRPr="008236F3" w:rsidRDefault="008236F3" w:rsidP="0030594C">
      <w:pPr>
        <w:pStyle w:val="Paragraphedeliste"/>
        <w:numPr>
          <w:ilvl w:val="0"/>
          <w:numId w:val="3"/>
        </w:numPr>
        <w:spacing w:after="0"/>
        <w:jc w:val="both"/>
      </w:pPr>
      <w:r w:rsidRPr="008236F3">
        <w:t>Possibilité d‘extension jusqu‘à 18 circuits chauffage et</w:t>
      </w:r>
    </w:p>
    <w:p w14:paraId="1BDF908B" w14:textId="77777777" w:rsidR="008236F3" w:rsidRDefault="008236F3" w:rsidP="008236F3">
      <w:pPr>
        <w:spacing w:after="0"/>
        <w:jc w:val="both"/>
      </w:pPr>
      <w:r w:rsidRPr="008236F3">
        <w:t>7 régulations de température différentielle</w:t>
      </w:r>
    </w:p>
    <w:p w14:paraId="6AB8E53B" w14:textId="77777777" w:rsidR="008236F3" w:rsidRDefault="008236F3" w:rsidP="008236F3">
      <w:pPr>
        <w:spacing w:after="0"/>
        <w:jc w:val="both"/>
      </w:pPr>
    </w:p>
    <w:p w14:paraId="523F063D" w14:textId="77777777" w:rsidR="00781004" w:rsidRDefault="00781004" w:rsidP="008236F3">
      <w:pPr>
        <w:spacing w:after="0"/>
        <w:jc w:val="both"/>
        <w:rPr>
          <w:b/>
        </w:rPr>
      </w:pPr>
    </w:p>
    <w:p w14:paraId="56DF2B06" w14:textId="77777777" w:rsidR="00781004" w:rsidRDefault="00781004" w:rsidP="008236F3">
      <w:pPr>
        <w:spacing w:after="0"/>
        <w:jc w:val="both"/>
        <w:rPr>
          <w:b/>
        </w:rPr>
      </w:pPr>
    </w:p>
    <w:p w14:paraId="4A826F5A" w14:textId="77777777" w:rsidR="008236F3" w:rsidRPr="008236F3" w:rsidRDefault="008236F3" w:rsidP="00C93267">
      <w:pPr>
        <w:pStyle w:val="Titre3"/>
      </w:pPr>
      <w:bookmarkStart w:id="9" w:name="_Toc500855623"/>
      <w:r w:rsidRPr="008236F3">
        <w:t>Options</w:t>
      </w:r>
      <w:r w:rsidR="00D13BE5">
        <w:t> :</w:t>
      </w:r>
      <w:r w:rsidR="00781004">
        <w:t xml:space="preserve"> P4 Pellet</w:t>
      </w:r>
      <w:bookmarkEnd w:id="9"/>
      <w:r w:rsidRPr="008236F3">
        <w:t> </w:t>
      </w:r>
    </w:p>
    <w:p w14:paraId="08F6B84D" w14:textId="77777777" w:rsidR="008236F3" w:rsidRDefault="008236F3" w:rsidP="008236F3">
      <w:pPr>
        <w:spacing w:after="0"/>
        <w:jc w:val="both"/>
      </w:pPr>
    </w:p>
    <w:p w14:paraId="7C0904F6" w14:textId="77777777" w:rsidR="008236F3" w:rsidRPr="008236F3" w:rsidRDefault="008236F3" w:rsidP="008236F3">
      <w:pPr>
        <w:pStyle w:val="Paragraphedeliste"/>
        <w:numPr>
          <w:ilvl w:val="0"/>
          <w:numId w:val="2"/>
        </w:numPr>
      </w:pPr>
      <w:r w:rsidRPr="008236F3">
        <w:t>Condenseur pour chaudière à granulés P4</w:t>
      </w:r>
      <w:r w:rsidR="0058383F">
        <w:t xml:space="preserve"> (disponible pour P4 Pellet 15- 60 kW)</w:t>
      </w:r>
    </w:p>
    <w:p w14:paraId="01104AE8" w14:textId="77777777" w:rsidR="008236F3" w:rsidRPr="008236F3" w:rsidRDefault="008236F3" w:rsidP="008236F3">
      <w:pPr>
        <w:pStyle w:val="Paragraphedeliste"/>
        <w:numPr>
          <w:ilvl w:val="0"/>
          <w:numId w:val="2"/>
        </w:numPr>
      </w:pPr>
      <w:r w:rsidRPr="008236F3">
        <w:t>Décendrage externe inclus 1 benne normalisée 240 l</w:t>
      </w:r>
      <w:r w:rsidR="0058383F">
        <w:t xml:space="preserve"> (disponible pour P4 Pellet 48-100kW)</w:t>
      </w:r>
    </w:p>
    <w:p w14:paraId="69164B5E" w14:textId="77777777" w:rsidR="008236F3" w:rsidRDefault="008236F3" w:rsidP="008236F3">
      <w:pPr>
        <w:pStyle w:val="Paragraphedeliste"/>
        <w:numPr>
          <w:ilvl w:val="0"/>
          <w:numId w:val="2"/>
        </w:numPr>
      </w:pPr>
      <w:r w:rsidRPr="008236F3">
        <w:t>Dépoussiéreur pour granulés PST</w:t>
      </w:r>
    </w:p>
    <w:p w14:paraId="175651FC" w14:textId="77777777" w:rsidR="0030594C" w:rsidRDefault="0030594C" w:rsidP="0030594C"/>
    <w:p w14:paraId="6593E0A6" w14:textId="77777777" w:rsidR="00B45F82" w:rsidRDefault="00B45F82" w:rsidP="0030594C"/>
    <w:p w14:paraId="751E31AB" w14:textId="77777777" w:rsidR="00B45F82" w:rsidRDefault="00B45F82" w:rsidP="0030594C"/>
    <w:p w14:paraId="22646682" w14:textId="77777777" w:rsidR="00B45F82" w:rsidRDefault="00B45F82" w:rsidP="0030594C"/>
    <w:p w14:paraId="00BD4699" w14:textId="77777777" w:rsidR="00B45F82" w:rsidRDefault="00B45F82" w:rsidP="0030594C"/>
    <w:p w14:paraId="7571B2F1" w14:textId="77777777" w:rsidR="00B45F82" w:rsidRDefault="00B45F82" w:rsidP="0030594C"/>
    <w:tbl>
      <w:tblPr>
        <w:tblStyle w:val="TableNormal"/>
        <w:tblpPr w:leftFromText="141" w:rightFromText="141" w:vertAnchor="text" w:horzAnchor="margin" w:tblpXSpec="center" w:tblpY="411"/>
        <w:tblW w:w="9909" w:type="dxa"/>
        <w:tblLayout w:type="fixed"/>
        <w:tblLook w:val="01E0" w:firstRow="1" w:lastRow="1" w:firstColumn="1" w:lastColumn="1" w:noHBand="0" w:noVBand="0"/>
      </w:tblPr>
      <w:tblGrid>
        <w:gridCol w:w="2705"/>
        <w:gridCol w:w="721"/>
        <w:gridCol w:w="680"/>
        <w:gridCol w:w="963"/>
        <w:gridCol w:w="963"/>
        <w:gridCol w:w="963"/>
        <w:gridCol w:w="963"/>
        <w:gridCol w:w="963"/>
        <w:gridCol w:w="988"/>
      </w:tblGrid>
      <w:tr w:rsidR="00B45F82" w14:paraId="532B3468" w14:textId="77777777" w:rsidTr="00B45F82">
        <w:trPr>
          <w:trHeight w:val="448"/>
        </w:trPr>
        <w:tc>
          <w:tcPr>
            <w:tcW w:w="4106" w:type="dxa"/>
            <w:gridSpan w:val="3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14:paraId="25EABF70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9BEF724" w14:textId="77777777" w:rsidR="00B45F82" w:rsidRDefault="00B45F82" w:rsidP="00B45F82">
            <w:pPr>
              <w:pStyle w:val="TableParagraph"/>
              <w:spacing w:before="0"/>
              <w:ind w:left="135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Désignation</w:t>
            </w:r>
            <w:proofErr w:type="spellEnd"/>
            <w:r>
              <w:rPr>
                <w:b/>
                <w:color w:val="FFFFFF"/>
                <w:sz w:val="14"/>
              </w:rPr>
              <w:t xml:space="preserve"> P4 Pellet</w:t>
            </w:r>
          </w:p>
        </w:tc>
        <w:tc>
          <w:tcPr>
            <w:tcW w:w="963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6E1BF68B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41CE23DD" w14:textId="77777777" w:rsidR="00B45F82" w:rsidRDefault="00B45F82" w:rsidP="00B45F82">
            <w:pPr>
              <w:pStyle w:val="TableParagraph"/>
              <w:spacing w:before="0"/>
              <w:ind w:left="5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48</w:t>
            </w:r>
          </w:p>
        </w:tc>
        <w:tc>
          <w:tcPr>
            <w:tcW w:w="963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1C42A862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44427BF0" w14:textId="77777777" w:rsidR="00B45F82" w:rsidRDefault="00B45F82" w:rsidP="00B45F82">
            <w:pPr>
              <w:pStyle w:val="TableParagraph"/>
              <w:spacing w:before="0"/>
              <w:ind w:left="5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60</w:t>
            </w:r>
          </w:p>
        </w:tc>
        <w:tc>
          <w:tcPr>
            <w:tcW w:w="963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459972D7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2AD774FA" w14:textId="77777777" w:rsidR="00B45F82" w:rsidRDefault="00B45F82" w:rsidP="00B45F82">
            <w:pPr>
              <w:pStyle w:val="TableParagraph"/>
              <w:spacing w:before="0"/>
              <w:ind w:left="5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70</w:t>
            </w:r>
          </w:p>
        </w:tc>
        <w:tc>
          <w:tcPr>
            <w:tcW w:w="963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26AF709D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3380100D" w14:textId="77777777" w:rsidR="00B45F82" w:rsidRDefault="00B45F82" w:rsidP="00B45F82">
            <w:pPr>
              <w:pStyle w:val="TableParagraph"/>
              <w:spacing w:before="0"/>
              <w:ind w:left="5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80</w:t>
            </w:r>
          </w:p>
        </w:tc>
        <w:tc>
          <w:tcPr>
            <w:tcW w:w="963" w:type="dxa"/>
            <w:tcBorders>
              <w:top w:val="single" w:sz="12" w:space="0" w:color="FFFFFF"/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14:paraId="52F49478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0BF09FF4" w14:textId="77777777" w:rsidR="00B45F82" w:rsidRDefault="00B45F82" w:rsidP="00B45F82">
            <w:pPr>
              <w:pStyle w:val="TableParagraph"/>
              <w:spacing w:before="0"/>
              <w:ind w:left="80" w:right="17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</w:t>
            </w:r>
          </w:p>
        </w:tc>
        <w:tc>
          <w:tcPr>
            <w:tcW w:w="988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11A22"/>
          </w:tcPr>
          <w:p w14:paraId="29351DBF" w14:textId="77777777" w:rsidR="00B45F82" w:rsidRDefault="00B45F82" w:rsidP="00B45F82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75C2F483" w14:textId="77777777" w:rsidR="00B45F82" w:rsidRDefault="00B45F82" w:rsidP="00B45F82">
            <w:pPr>
              <w:pStyle w:val="TableParagraph"/>
              <w:spacing w:before="0"/>
              <w:ind w:left="326" w:right="29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105</w:t>
            </w:r>
          </w:p>
        </w:tc>
      </w:tr>
      <w:tr w:rsidR="00B45F82" w14:paraId="1FD4884D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</w:tcBorders>
            <w:shd w:val="clear" w:color="auto" w:fill="D1D3D4"/>
          </w:tcPr>
          <w:p w14:paraId="3B866C7F" w14:textId="77777777" w:rsidR="00B45F82" w:rsidRDefault="00B45F82" w:rsidP="00B45F82">
            <w:pPr>
              <w:pStyle w:val="TableParagraph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Puissance </w:t>
            </w:r>
            <w:proofErr w:type="spellStart"/>
            <w:r>
              <w:rPr>
                <w:color w:val="231F20"/>
                <w:sz w:val="14"/>
              </w:rPr>
              <w:t>calorifique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nominale</w:t>
            </w:r>
            <w:proofErr w:type="spellEnd"/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4"/>
          </w:tcPr>
          <w:p w14:paraId="2EFD2180" w14:textId="77777777" w:rsidR="00B45F82" w:rsidRDefault="00B45F82" w:rsidP="00B45F82">
            <w:pPr>
              <w:pStyle w:val="TableParagraph"/>
              <w:ind w:left="151" w:right="90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FFAEB6A" w14:textId="77777777" w:rsidR="00B45F82" w:rsidRDefault="00B45F82" w:rsidP="00B45F82"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48,0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18261907" w14:textId="77777777" w:rsidR="00B45F82" w:rsidRDefault="00B45F82" w:rsidP="00B45F8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58,5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4"/>
          </w:tcPr>
          <w:p w14:paraId="089ADB04" w14:textId="77777777" w:rsidR="00B45F82" w:rsidRDefault="00B45F82" w:rsidP="00B45F8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69,0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7D0E825" w14:textId="77777777" w:rsidR="00B45F82" w:rsidRDefault="00B45F82" w:rsidP="00B45F82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80,0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14:paraId="6466960D" w14:textId="77777777" w:rsidR="00B45F82" w:rsidRDefault="00B45F82" w:rsidP="00B45F82">
            <w:pPr>
              <w:pStyle w:val="TableParagraph"/>
              <w:ind w:left="80" w:right="17"/>
              <w:rPr>
                <w:sz w:val="14"/>
              </w:rPr>
            </w:pPr>
            <w:r>
              <w:rPr>
                <w:color w:val="231F20"/>
                <w:sz w:val="14"/>
              </w:rPr>
              <w:t>100,0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14:paraId="4E975CEB" w14:textId="77777777" w:rsidR="00B45F82" w:rsidRDefault="00B45F82" w:rsidP="00B45F82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105,0</w:t>
            </w:r>
          </w:p>
        </w:tc>
      </w:tr>
      <w:tr w:rsidR="00B45F82" w14:paraId="2F121575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14:paraId="377DBF26" w14:textId="77777777" w:rsidR="00B45F82" w:rsidRDefault="00B45F82" w:rsidP="00B45F82">
            <w:pPr>
              <w:pStyle w:val="TableParagraph"/>
              <w:ind w:left="14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Plage</w:t>
            </w:r>
            <w:proofErr w:type="spellEnd"/>
            <w:r>
              <w:rPr>
                <w:color w:val="231F20"/>
                <w:sz w:val="14"/>
              </w:rPr>
              <w:t xml:space="preserve"> de puissance </w:t>
            </w:r>
            <w:proofErr w:type="spellStart"/>
            <w:r>
              <w:rPr>
                <w:color w:val="231F20"/>
                <w:sz w:val="14"/>
              </w:rPr>
              <w:t>calorifique</w:t>
            </w:r>
            <w:proofErr w:type="spellEnd"/>
          </w:p>
        </w:tc>
        <w:tc>
          <w:tcPr>
            <w:tcW w:w="680" w:type="dxa"/>
          </w:tcPr>
          <w:p w14:paraId="6E1AF217" w14:textId="77777777" w:rsidR="00B45F82" w:rsidRDefault="00B45F82" w:rsidP="00B45F82">
            <w:pPr>
              <w:pStyle w:val="TableParagraph"/>
              <w:ind w:left="141" w:right="90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963" w:type="dxa"/>
          </w:tcPr>
          <w:p w14:paraId="1AC63BAB" w14:textId="77777777" w:rsidR="00B45F82" w:rsidRDefault="00B45F82" w:rsidP="00B45F82">
            <w:pPr>
              <w:pStyle w:val="TableParagraph"/>
              <w:ind w:left="87" w:right="35"/>
              <w:rPr>
                <w:sz w:val="14"/>
              </w:rPr>
            </w:pPr>
            <w:r>
              <w:rPr>
                <w:color w:val="231F20"/>
                <w:sz w:val="14"/>
              </w:rPr>
              <w:t>14,4 - 48</w:t>
            </w:r>
          </w:p>
        </w:tc>
        <w:tc>
          <w:tcPr>
            <w:tcW w:w="963" w:type="dxa"/>
          </w:tcPr>
          <w:p w14:paraId="41EBC465" w14:textId="77777777" w:rsidR="00B45F82" w:rsidRDefault="00B45F82" w:rsidP="00B45F82">
            <w:pPr>
              <w:pStyle w:val="TableParagraph"/>
              <w:ind w:left="89" w:right="35"/>
              <w:rPr>
                <w:sz w:val="14"/>
              </w:rPr>
            </w:pPr>
            <w:r>
              <w:rPr>
                <w:color w:val="231F20"/>
                <w:sz w:val="14"/>
              </w:rPr>
              <w:t>17,3 - 58,5</w:t>
            </w:r>
          </w:p>
        </w:tc>
        <w:tc>
          <w:tcPr>
            <w:tcW w:w="1926" w:type="dxa"/>
            <w:gridSpan w:val="2"/>
          </w:tcPr>
          <w:p w14:paraId="0CDA3627" w14:textId="77777777" w:rsidR="00B45F82" w:rsidRDefault="00B45F82" w:rsidP="00B45F82">
            <w:pPr>
              <w:pStyle w:val="TableParagraph"/>
              <w:tabs>
                <w:tab w:val="left" w:pos="1069"/>
              </w:tabs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20,7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-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69</w:t>
            </w:r>
            <w:r>
              <w:rPr>
                <w:color w:val="231F20"/>
                <w:sz w:val="14"/>
              </w:rPr>
              <w:tab/>
              <w:t>24,0 -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80,0</w:t>
            </w:r>
          </w:p>
        </w:tc>
        <w:tc>
          <w:tcPr>
            <w:tcW w:w="1951" w:type="dxa"/>
            <w:gridSpan w:val="2"/>
            <w:tcBorders>
              <w:right w:val="single" w:sz="8" w:space="0" w:color="E11A22"/>
            </w:tcBorders>
          </w:tcPr>
          <w:p w14:paraId="2A5C3961" w14:textId="77777777" w:rsidR="00B45F82" w:rsidRDefault="00B45F82" w:rsidP="00B45F82">
            <w:pPr>
              <w:pStyle w:val="TableParagraph"/>
              <w:ind w:left="62"/>
              <w:rPr>
                <w:sz w:val="14"/>
              </w:rPr>
            </w:pPr>
            <w:r>
              <w:rPr>
                <w:color w:val="231F20"/>
                <w:sz w:val="14"/>
              </w:rPr>
              <w:t>24,0 - 100,0 24,0 - 105,0</w:t>
            </w:r>
          </w:p>
        </w:tc>
      </w:tr>
      <w:tr w:rsidR="00B45F82" w:rsidRPr="00DE2CCE" w14:paraId="39645CE5" w14:textId="77777777" w:rsidTr="00B45F82">
        <w:trPr>
          <w:trHeight w:val="283"/>
        </w:trPr>
        <w:tc>
          <w:tcPr>
            <w:tcW w:w="4106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14:paraId="63CDED76" w14:textId="77777777"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Branchement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secteur</w:t>
            </w:r>
            <w:proofErr w:type="spellEnd"/>
          </w:p>
        </w:tc>
        <w:tc>
          <w:tcPr>
            <w:tcW w:w="5803" w:type="dxa"/>
            <w:gridSpan w:val="6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6E1BBE67" w14:textId="77777777" w:rsidR="00B45F82" w:rsidRPr="00DE2CCE" w:rsidRDefault="00B45F82" w:rsidP="00B45F82">
            <w:pPr>
              <w:pStyle w:val="TableParagraph"/>
              <w:ind w:left="1510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230V / 50Hz / protégé par fusible C16A</w:t>
            </w:r>
          </w:p>
        </w:tc>
      </w:tr>
      <w:tr w:rsidR="00B45F82" w14:paraId="520D590F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14:paraId="5A4C912F" w14:textId="77777777"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Puissance mode </w:t>
            </w:r>
            <w:proofErr w:type="spellStart"/>
            <w:r>
              <w:rPr>
                <w:color w:val="231F20"/>
                <w:sz w:val="14"/>
              </w:rPr>
              <w:t>granulés</w:t>
            </w:r>
            <w:proofErr w:type="spellEnd"/>
          </w:p>
        </w:tc>
        <w:tc>
          <w:tcPr>
            <w:tcW w:w="680" w:type="dxa"/>
          </w:tcPr>
          <w:p w14:paraId="466AA9AA" w14:textId="77777777" w:rsidR="00B45F82" w:rsidRDefault="00B45F82" w:rsidP="00B45F82">
            <w:pPr>
              <w:pStyle w:val="TableParagraph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963" w:type="dxa"/>
          </w:tcPr>
          <w:p w14:paraId="04FBC6B0" w14:textId="77777777" w:rsidR="00B45F82" w:rsidRDefault="00B45F82" w:rsidP="00B45F82">
            <w:pPr>
              <w:pStyle w:val="TableParagraph"/>
              <w:ind w:left="87" w:right="35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963" w:type="dxa"/>
          </w:tcPr>
          <w:p w14:paraId="4A01FEF1" w14:textId="77777777" w:rsidR="00B45F82" w:rsidRDefault="00B45F82" w:rsidP="00B45F82">
            <w:pPr>
              <w:pStyle w:val="TableParagraph"/>
              <w:ind w:left="89" w:right="35"/>
              <w:rPr>
                <w:sz w:val="14"/>
              </w:rPr>
            </w:pPr>
            <w:r>
              <w:rPr>
                <w:color w:val="231F20"/>
                <w:sz w:val="14"/>
              </w:rPr>
              <w:t>119</w:t>
            </w:r>
          </w:p>
        </w:tc>
        <w:tc>
          <w:tcPr>
            <w:tcW w:w="1926" w:type="dxa"/>
            <w:gridSpan w:val="2"/>
          </w:tcPr>
          <w:p w14:paraId="499E3572" w14:textId="77777777" w:rsidR="00B45F82" w:rsidRDefault="00B45F82" w:rsidP="00B45F82">
            <w:pPr>
              <w:pStyle w:val="TableParagraph"/>
              <w:tabs>
                <w:tab w:val="left" w:pos="1339"/>
              </w:tabs>
              <w:ind w:left="375"/>
              <w:rPr>
                <w:sz w:val="14"/>
              </w:rPr>
            </w:pPr>
            <w:r>
              <w:rPr>
                <w:color w:val="231F20"/>
                <w:sz w:val="14"/>
              </w:rPr>
              <w:t>117</w:t>
            </w:r>
            <w:r>
              <w:rPr>
                <w:color w:val="231F20"/>
                <w:sz w:val="14"/>
              </w:rPr>
              <w:tab/>
              <w:t>115</w:t>
            </w:r>
          </w:p>
        </w:tc>
        <w:tc>
          <w:tcPr>
            <w:tcW w:w="963" w:type="dxa"/>
          </w:tcPr>
          <w:p w14:paraId="557544B5" w14:textId="77777777" w:rsidR="00B45F82" w:rsidRDefault="00B45F82" w:rsidP="00B45F82">
            <w:pPr>
              <w:pStyle w:val="TableParagraph"/>
              <w:ind w:left="89" w:right="31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14:paraId="0ED9BBFC" w14:textId="77777777" w:rsidR="00B45F82" w:rsidRDefault="00B45F82" w:rsidP="00B45F82">
            <w:pPr>
              <w:pStyle w:val="TableParagraph"/>
              <w:ind w:left="142" w:right="97"/>
              <w:rPr>
                <w:sz w:val="14"/>
              </w:rPr>
            </w:pPr>
            <w:r>
              <w:rPr>
                <w:color w:val="231F20"/>
                <w:sz w:val="14"/>
              </w:rPr>
              <w:t>112</w:t>
            </w:r>
          </w:p>
        </w:tc>
      </w:tr>
      <w:tr w:rsidR="00B45F82" w14:paraId="34758783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14:paraId="651E7C39" w14:textId="77777777"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Poids</w:t>
            </w:r>
            <w:proofErr w:type="spellEnd"/>
            <w:r>
              <w:rPr>
                <w:color w:val="231F20"/>
                <w:sz w:val="14"/>
              </w:rPr>
              <w:t xml:space="preserve"> de la </w:t>
            </w:r>
            <w:proofErr w:type="spellStart"/>
            <w:r>
              <w:rPr>
                <w:color w:val="231F20"/>
                <w:sz w:val="14"/>
              </w:rPr>
              <w:t>chaudière</w:t>
            </w:r>
            <w:proofErr w:type="spellEnd"/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14:paraId="5D908680" w14:textId="77777777" w:rsidR="00B45F82" w:rsidRDefault="00B45F82" w:rsidP="00B45F82">
            <w:pPr>
              <w:pStyle w:val="TableParagraph"/>
              <w:ind w:left="151" w:right="90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0C84B6A4" w14:textId="77777777" w:rsidR="00B45F82" w:rsidRDefault="00B45F82" w:rsidP="00B45F82"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755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5A5F78C2" w14:textId="77777777" w:rsidR="00B45F82" w:rsidRDefault="00B45F82" w:rsidP="00B45F8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765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1BA899BF" w14:textId="77777777" w:rsidR="00B45F82" w:rsidRDefault="00B45F82" w:rsidP="00B45F8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1090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E1F041D" w14:textId="77777777" w:rsidR="00B45F82" w:rsidRDefault="00B45F82" w:rsidP="00B45F82">
            <w:pPr>
              <w:pStyle w:val="TableParagraph"/>
              <w:ind w:left="57"/>
              <w:rPr>
                <w:sz w:val="14"/>
              </w:rPr>
            </w:pPr>
            <w:r>
              <w:rPr>
                <w:color w:val="231F20"/>
                <w:sz w:val="14"/>
              </w:rPr>
              <w:t>1090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14:paraId="76ED8A33" w14:textId="77777777" w:rsidR="00B45F82" w:rsidRDefault="00B45F82" w:rsidP="00B45F82">
            <w:pPr>
              <w:pStyle w:val="TableParagraph"/>
              <w:ind w:left="80" w:right="17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14:paraId="11DBB32D" w14:textId="77777777" w:rsidR="00B45F82" w:rsidRDefault="00B45F82" w:rsidP="00B45F82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</w:tr>
      <w:tr w:rsidR="00B45F82" w14:paraId="3F58B980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14:paraId="1BDC6EFB" w14:textId="77777777" w:rsidR="00B45F82" w:rsidRPr="00DE2CCE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Contenance de la chaudière (eau)</w:t>
            </w:r>
          </w:p>
        </w:tc>
        <w:tc>
          <w:tcPr>
            <w:tcW w:w="680" w:type="dxa"/>
          </w:tcPr>
          <w:p w14:paraId="729A441C" w14:textId="77777777" w:rsidR="00B45F82" w:rsidRDefault="00B45F82" w:rsidP="00B45F82">
            <w:pPr>
              <w:pStyle w:val="TableParagraph"/>
              <w:ind w:left="141" w:right="9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963" w:type="dxa"/>
          </w:tcPr>
          <w:p w14:paraId="2333D777" w14:textId="77777777" w:rsidR="00B45F82" w:rsidRDefault="00B45F82" w:rsidP="00B45F82">
            <w:pPr>
              <w:pStyle w:val="TableParagraph"/>
              <w:ind w:left="87" w:right="35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963" w:type="dxa"/>
          </w:tcPr>
          <w:p w14:paraId="16DDBC49" w14:textId="77777777" w:rsidR="00B45F82" w:rsidRDefault="00B45F82" w:rsidP="00B45F82">
            <w:pPr>
              <w:pStyle w:val="TableParagraph"/>
              <w:ind w:left="88" w:right="35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1926" w:type="dxa"/>
            <w:gridSpan w:val="2"/>
          </w:tcPr>
          <w:p w14:paraId="538CFE02" w14:textId="77777777" w:rsidR="00B45F82" w:rsidRDefault="00B45F82" w:rsidP="00B45F82">
            <w:pPr>
              <w:pStyle w:val="TableParagraph"/>
              <w:tabs>
                <w:tab w:val="left" w:pos="1339"/>
              </w:tabs>
              <w:ind w:left="375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  <w:r>
              <w:rPr>
                <w:color w:val="231F20"/>
                <w:sz w:val="14"/>
              </w:rPr>
              <w:tab/>
              <w:t>280</w:t>
            </w:r>
          </w:p>
        </w:tc>
        <w:tc>
          <w:tcPr>
            <w:tcW w:w="963" w:type="dxa"/>
          </w:tcPr>
          <w:p w14:paraId="62F9631F" w14:textId="77777777" w:rsidR="00B45F82" w:rsidRDefault="00B45F82" w:rsidP="00B45F82">
            <w:pPr>
              <w:pStyle w:val="TableParagraph"/>
              <w:ind w:left="89" w:right="31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14:paraId="145C98A5" w14:textId="77777777" w:rsidR="00B45F82" w:rsidRDefault="00B45F82" w:rsidP="00B45F82">
            <w:pPr>
              <w:pStyle w:val="TableParagraph"/>
              <w:ind w:left="142" w:right="98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B45F82" w14:paraId="494C5D6A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14:paraId="49D128E2" w14:textId="77777777"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Résistance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amont</w:t>
            </w:r>
            <w:proofErr w:type="spellEnd"/>
            <w:r>
              <w:rPr>
                <w:color w:val="231F20"/>
                <w:sz w:val="14"/>
              </w:rPr>
              <w:t xml:space="preserve"> dT = 20 K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14:paraId="781A4795" w14:textId="77777777" w:rsidR="00B45F82" w:rsidRDefault="00B45F82" w:rsidP="00B45F82">
            <w:pPr>
              <w:pStyle w:val="TableParagraph"/>
              <w:ind w:left="151" w:right="90"/>
              <w:rPr>
                <w:sz w:val="14"/>
              </w:rPr>
            </w:pP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3390509" w14:textId="77777777" w:rsidR="00B45F82" w:rsidRDefault="00B45F82" w:rsidP="00B45F82"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3,7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5D82DEF1" w14:textId="77777777" w:rsidR="00B45F82" w:rsidRDefault="00B45F82" w:rsidP="00B45F82"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5,3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00AFB7FE" w14:textId="77777777" w:rsidR="00B45F82" w:rsidRDefault="00B45F82" w:rsidP="00B45F8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5,0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0324916" w14:textId="77777777" w:rsidR="00B45F82" w:rsidRDefault="00B45F82" w:rsidP="00B45F8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4,3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14:paraId="542ACB93" w14:textId="77777777" w:rsidR="00B45F82" w:rsidRDefault="00B45F82" w:rsidP="00B45F82">
            <w:pPr>
              <w:pStyle w:val="TableParagraph"/>
              <w:ind w:left="80" w:right="17"/>
              <w:rPr>
                <w:sz w:val="14"/>
              </w:rPr>
            </w:pPr>
            <w:r>
              <w:rPr>
                <w:color w:val="231F20"/>
                <w:sz w:val="14"/>
              </w:rPr>
              <w:t>4,3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14:paraId="08D0B214" w14:textId="77777777" w:rsidR="00B45F82" w:rsidRDefault="00B45F82" w:rsidP="00B45F82">
            <w:pPr>
              <w:pStyle w:val="TableParagraph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4,3</w:t>
            </w:r>
          </w:p>
        </w:tc>
      </w:tr>
      <w:tr w:rsidR="00B45F82" w14:paraId="10A37C1A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14:paraId="11A89589" w14:textId="77777777"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Débit</w:t>
            </w:r>
            <w:proofErr w:type="spellEnd"/>
            <w:r>
              <w:rPr>
                <w:color w:val="231F20"/>
                <w:sz w:val="14"/>
              </w:rPr>
              <w:t xml:space="preserve"> mini.</w:t>
            </w:r>
          </w:p>
        </w:tc>
        <w:tc>
          <w:tcPr>
            <w:tcW w:w="680" w:type="dxa"/>
          </w:tcPr>
          <w:p w14:paraId="0B7D5D13" w14:textId="77777777" w:rsidR="00B45F82" w:rsidRDefault="00B45F82" w:rsidP="00B45F82">
            <w:pPr>
              <w:pStyle w:val="TableParagraph"/>
              <w:ind w:left="141" w:right="91"/>
              <w:rPr>
                <w:sz w:val="14"/>
              </w:rPr>
            </w:pPr>
            <w:r>
              <w:rPr>
                <w:color w:val="231F20"/>
                <w:sz w:val="14"/>
              </w:rPr>
              <w:t>l/h</w:t>
            </w:r>
          </w:p>
        </w:tc>
        <w:tc>
          <w:tcPr>
            <w:tcW w:w="963" w:type="dxa"/>
          </w:tcPr>
          <w:p w14:paraId="63684D22" w14:textId="77777777" w:rsidR="00B45F82" w:rsidRDefault="00B45F82" w:rsidP="00B45F82">
            <w:pPr>
              <w:pStyle w:val="TableParagraph"/>
              <w:ind w:left="87" w:right="35"/>
              <w:rPr>
                <w:sz w:val="14"/>
              </w:rPr>
            </w:pPr>
            <w:r>
              <w:rPr>
                <w:color w:val="231F20"/>
                <w:sz w:val="14"/>
              </w:rPr>
              <w:t>830</w:t>
            </w:r>
          </w:p>
        </w:tc>
        <w:tc>
          <w:tcPr>
            <w:tcW w:w="963" w:type="dxa"/>
          </w:tcPr>
          <w:p w14:paraId="33640A23" w14:textId="77777777" w:rsidR="00B45F82" w:rsidRDefault="00B45F82" w:rsidP="00B45F82">
            <w:pPr>
              <w:pStyle w:val="TableParagraph"/>
              <w:ind w:left="88" w:right="35"/>
              <w:rPr>
                <w:sz w:val="14"/>
              </w:rPr>
            </w:pPr>
            <w:r>
              <w:rPr>
                <w:color w:val="231F20"/>
                <w:sz w:val="14"/>
              </w:rPr>
              <w:t>1030</w:t>
            </w:r>
          </w:p>
        </w:tc>
        <w:tc>
          <w:tcPr>
            <w:tcW w:w="1926" w:type="dxa"/>
            <w:gridSpan w:val="2"/>
          </w:tcPr>
          <w:p w14:paraId="1FE5B310" w14:textId="77777777" w:rsidR="00B45F82" w:rsidRDefault="00B45F82" w:rsidP="00B45F82">
            <w:pPr>
              <w:pStyle w:val="TableParagraph"/>
              <w:tabs>
                <w:tab w:val="left" w:pos="1294"/>
              </w:tabs>
              <w:ind w:left="375"/>
              <w:rPr>
                <w:sz w:val="14"/>
              </w:rPr>
            </w:pPr>
            <w:r>
              <w:rPr>
                <w:color w:val="231F20"/>
                <w:sz w:val="14"/>
              </w:rPr>
              <w:t>830</w:t>
            </w:r>
            <w:r>
              <w:rPr>
                <w:color w:val="231F20"/>
                <w:sz w:val="14"/>
              </w:rPr>
              <w:tab/>
              <w:t>1380</w:t>
            </w:r>
          </w:p>
        </w:tc>
        <w:tc>
          <w:tcPr>
            <w:tcW w:w="963" w:type="dxa"/>
          </w:tcPr>
          <w:p w14:paraId="4A133831" w14:textId="77777777" w:rsidR="00B45F82" w:rsidRDefault="00B45F82" w:rsidP="00B45F82">
            <w:pPr>
              <w:pStyle w:val="TableParagraph"/>
              <w:ind w:left="89" w:right="31"/>
              <w:rPr>
                <w:sz w:val="14"/>
              </w:rPr>
            </w:pPr>
            <w:r>
              <w:rPr>
                <w:color w:val="231F20"/>
                <w:sz w:val="14"/>
              </w:rPr>
              <w:t>1720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14:paraId="5E5F7F4C" w14:textId="77777777" w:rsidR="00B45F82" w:rsidRDefault="00B45F82" w:rsidP="00B45F82">
            <w:pPr>
              <w:pStyle w:val="TableParagraph"/>
              <w:ind w:left="142" w:right="98"/>
              <w:rPr>
                <w:sz w:val="14"/>
              </w:rPr>
            </w:pPr>
            <w:r>
              <w:rPr>
                <w:color w:val="231F20"/>
                <w:sz w:val="14"/>
              </w:rPr>
              <w:t>1720</w:t>
            </w:r>
          </w:p>
        </w:tc>
      </w:tr>
      <w:tr w:rsidR="00B45F82" w14:paraId="18969F4E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14:paraId="6ADC9DBA" w14:textId="77777777"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Capacité</w:t>
            </w:r>
            <w:proofErr w:type="spellEnd"/>
            <w:r>
              <w:rPr>
                <w:color w:val="231F20"/>
                <w:sz w:val="14"/>
              </w:rPr>
              <w:t xml:space="preserve"> du cyclone </w:t>
            </w:r>
            <w:proofErr w:type="spellStart"/>
            <w:r>
              <w:rPr>
                <w:color w:val="231F20"/>
                <w:sz w:val="14"/>
              </w:rPr>
              <w:t>journalier</w:t>
            </w:r>
            <w:proofErr w:type="spellEnd"/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14:paraId="2C9BCFD3" w14:textId="77777777" w:rsidR="00B45F82" w:rsidRDefault="00B45F82" w:rsidP="00B45F82">
            <w:pPr>
              <w:pStyle w:val="TableParagraph"/>
              <w:ind w:left="151" w:right="9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08090D0" w14:textId="77777777" w:rsidR="00B45F82" w:rsidRDefault="00B45F82" w:rsidP="00B45F82">
            <w:pPr>
              <w:pStyle w:val="TableParagraph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0F40807D" w14:textId="77777777" w:rsidR="00B45F82" w:rsidRDefault="00B45F82" w:rsidP="00B45F82"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88DF7E1" w14:textId="77777777" w:rsidR="00B45F82" w:rsidRDefault="00B45F82" w:rsidP="00B45F8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96B3C9E" w14:textId="77777777" w:rsidR="00B45F82" w:rsidRDefault="00B45F82" w:rsidP="00B45F8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14:paraId="620156FB" w14:textId="77777777" w:rsidR="00B45F82" w:rsidRDefault="00B45F82" w:rsidP="00B45F82">
            <w:pPr>
              <w:pStyle w:val="TableParagraph"/>
              <w:ind w:left="80" w:right="17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14:paraId="6872D65D" w14:textId="77777777" w:rsidR="00B45F82" w:rsidRDefault="00B45F82" w:rsidP="00B45F82">
            <w:pPr>
              <w:pStyle w:val="TableParagraph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280</w:t>
            </w:r>
          </w:p>
        </w:tc>
      </w:tr>
      <w:tr w:rsidR="00B45F82" w:rsidRPr="00DE2CCE" w14:paraId="365440ED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14:paraId="656A2DEE" w14:textId="77777777" w:rsidR="00B45F82" w:rsidRPr="00DE2CCE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 xml:space="preserve">Température </w:t>
            </w:r>
            <w:r w:rsidRPr="00DE2CCE">
              <w:rPr>
                <w:color w:val="231F20"/>
                <w:spacing w:val="-6"/>
                <w:sz w:val="14"/>
                <w:lang w:val="fr-BE"/>
              </w:rPr>
              <w:t xml:space="preserve">minimale </w:t>
            </w:r>
            <w:r w:rsidRPr="00DE2CCE">
              <w:rPr>
                <w:color w:val="231F20"/>
                <w:spacing w:val="-3"/>
                <w:sz w:val="14"/>
                <w:lang w:val="fr-BE"/>
              </w:rPr>
              <w:t xml:space="preserve">de </w:t>
            </w:r>
            <w:r w:rsidRPr="00DE2CCE">
              <w:rPr>
                <w:color w:val="231F20"/>
                <w:spacing w:val="-5"/>
                <w:sz w:val="14"/>
                <w:lang w:val="fr-BE"/>
              </w:rPr>
              <w:t xml:space="preserve">retour </w:t>
            </w:r>
            <w:r w:rsidRPr="00DE2CCE">
              <w:rPr>
                <w:color w:val="231F20"/>
                <w:spacing w:val="-3"/>
                <w:sz w:val="14"/>
                <w:lang w:val="fr-BE"/>
              </w:rPr>
              <w:t xml:space="preserve">de la </w:t>
            </w:r>
            <w:r w:rsidRPr="00DE2CCE">
              <w:rPr>
                <w:color w:val="231F20"/>
                <w:spacing w:val="-6"/>
                <w:sz w:val="14"/>
                <w:lang w:val="fr-BE"/>
              </w:rPr>
              <w:t>chaudière</w:t>
            </w:r>
          </w:p>
        </w:tc>
        <w:tc>
          <w:tcPr>
            <w:tcW w:w="680" w:type="dxa"/>
          </w:tcPr>
          <w:p w14:paraId="3570DEF3" w14:textId="77777777" w:rsidR="00B45F82" w:rsidRDefault="00B45F82" w:rsidP="00B45F82">
            <w:pPr>
              <w:pStyle w:val="TableParagraph"/>
              <w:ind w:left="141" w:right="91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803" w:type="dxa"/>
            <w:gridSpan w:val="6"/>
            <w:tcBorders>
              <w:right w:val="single" w:sz="8" w:space="0" w:color="E11A22"/>
            </w:tcBorders>
          </w:tcPr>
          <w:p w14:paraId="4625E1CD" w14:textId="77777777" w:rsidR="00B45F82" w:rsidRPr="00DE2CCE" w:rsidRDefault="00B45F82" w:rsidP="00B45F82">
            <w:pPr>
              <w:pStyle w:val="TableParagraph"/>
              <w:ind w:left="811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Ne s’applique pas en raison de l’élévation de retour interne</w:t>
            </w:r>
          </w:p>
        </w:tc>
      </w:tr>
      <w:tr w:rsidR="00B45F82" w14:paraId="0070B82B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14:paraId="594B9A90" w14:textId="77777777"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départ</w:t>
            </w:r>
            <w:proofErr w:type="spellEnd"/>
            <w:r>
              <w:rPr>
                <w:color w:val="231F20"/>
                <w:sz w:val="14"/>
              </w:rPr>
              <w:t xml:space="preserve"> maxi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14:paraId="447577AE" w14:textId="77777777" w:rsidR="00B45F82" w:rsidRDefault="00B45F82" w:rsidP="00B45F82">
            <w:pPr>
              <w:pStyle w:val="TableParagraph"/>
              <w:ind w:left="150" w:right="90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803" w:type="dxa"/>
            <w:gridSpan w:val="6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697D213B" w14:textId="77777777" w:rsidR="00B45F82" w:rsidRDefault="00B45F82" w:rsidP="00B45F82">
            <w:pPr>
              <w:pStyle w:val="TableParagraph"/>
              <w:ind w:left="2797" w:right="2747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</w:tr>
      <w:tr w:rsidR="00B45F82" w14:paraId="3ADD5882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14:paraId="7F55F407" w14:textId="77777777" w:rsidR="00B45F82" w:rsidRDefault="00B45F82" w:rsidP="00B45F82">
            <w:pPr>
              <w:pStyle w:val="TableParagraph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retour minimum</w:t>
            </w:r>
          </w:p>
        </w:tc>
        <w:tc>
          <w:tcPr>
            <w:tcW w:w="680" w:type="dxa"/>
          </w:tcPr>
          <w:p w14:paraId="1F7FA968" w14:textId="77777777" w:rsidR="00B45F82" w:rsidRDefault="00B45F82" w:rsidP="00B45F82">
            <w:pPr>
              <w:pStyle w:val="TableParagraph"/>
              <w:ind w:left="141" w:right="91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5803" w:type="dxa"/>
            <w:gridSpan w:val="6"/>
            <w:tcBorders>
              <w:right w:val="single" w:sz="8" w:space="0" w:color="E11A22"/>
            </w:tcBorders>
          </w:tcPr>
          <w:p w14:paraId="7F92B958" w14:textId="77777777" w:rsidR="00B45F82" w:rsidRDefault="00B45F82" w:rsidP="00B45F82">
            <w:pPr>
              <w:pStyle w:val="TableParagraph"/>
              <w:ind w:left="2513" w:right="2473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</w:tr>
      <w:tr w:rsidR="00B45F82" w14:paraId="44B30EAA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</w:tcBorders>
            <w:shd w:val="clear" w:color="auto" w:fill="D1D3D5"/>
          </w:tcPr>
          <w:p w14:paraId="589950A9" w14:textId="77777777"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Pression de service </w:t>
            </w:r>
            <w:proofErr w:type="spellStart"/>
            <w:r>
              <w:rPr>
                <w:color w:val="231F20"/>
                <w:sz w:val="14"/>
              </w:rPr>
              <w:t>autorisée</w:t>
            </w:r>
            <w:proofErr w:type="spellEnd"/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14:paraId="0CB850A5" w14:textId="77777777" w:rsidR="00B45F82" w:rsidRDefault="00B45F82" w:rsidP="00B45F82">
            <w:pPr>
              <w:pStyle w:val="TableParagraph"/>
              <w:ind w:left="150" w:right="90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5803" w:type="dxa"/>
            <w:gridSpan w:val="6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15FA76FA" w14:textId="77777777" w:rsidR="00B45F82" w:rsidRDefault="00B45F82" w:rsidP="00B45F82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B45F82" w14:paraId="41BC2B1C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8" w:space="0" w:color="E11A22"/>
            </w:tcBorders>
          </w:tcPr>
          <w:p w14:paraId="2446724A" w14:textId="77777777" w:rsidR="00B45F82" w:rsidRPr="00DE2CCE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Niveau sonore transmis par l‘air</w:t>
            </w:r>
          </w:p>
        </w:tc>
        <w:tc>
          <w:tcPr>
            <w:tcW w:w="680" w:type="dxa"/>
          </w:tcPr>
          <w:p w14:paraId="3D9B5541" w14:textId="77777777" w:rsidR="00B45F82" w:rsidRDefault="00B45F82" w:rsidP="00B45F82">
            <w:pPr>
              <w:pStyle w:val="TableParagraph"/>
              <w:ind w:left="141" w:right="92"/>
              <w:rPr>
                <w:sz w:val="14"/>
              </w:rPr>
            </w:pPr>
            <w:r>
              <w:rPr>
                <w:color w:val="231F20"/>
                <w:sz w:val="14"/>
              </w:rPr>
              <w:t>dB(A)</w:t>
            </w:r>
          </w:p>
        </w:tc>
        <w:tc>
          <w:tcPr>
            <w:tcW w:w="5803" w:type="dxa"/>
            <w:gridSpan w:val="6"/>
            <w:tcBorders>
              <w:right w:val="single" w:sz="8" w:space="0" w:color="E11A22"/>
            </w:tcBorders>
          </w:tcPr>
          <w:p w14:paraId="0B226653" w14:textId="77777777" w:rsidR="00B45F82" w:rsidRDefault="00B45F82" w:rsidP="00B45F82">
            <w:pPr>
              <w:pStyle w:val="TableParagraph"/>
              <w:ind w:left="2513" w:right="2473"/>
              <w:rPr>
                <w:sz w:val="14"/>
              </w:rPr>
            </w:pPr>
            <w:r>
              <w:rPr>
                <w:color w:val="231F20"/>
                <w:sz w:val="14"/>
              </w:rPr>
              <w:t>&lt; 70</w:t>
            </w:r>
          </w:p>
        </w:tc>
      </w:tr>
      <w:tr w:rsidR="00B45F82" w14:paraId="5EED28C7" w14:textId="77777777" w:rsidTr="00B45F82">
        <w:trPr>
          <w:trHeight w:val="283"/>
        </w:trPr>
        <w:tc>
          <w:tcPr>
            <w:tcW w:w="3426" w:type="dxa"/>
            <w:gridSpan w:val="2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14:paraId="6ACEAA69" w14:textId="77777777"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Classe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chaudière</w:t>
            </w:r>
            <w:proofErr w:type="spellEnd"/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156C64CD" w14:textId="77777777"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3" w:type="dxa"/>
            <w:gridSpan w:val="6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14:paraId="7A63BA40" w14:textId="77777777" w:rsidR="00B45F82" w:rsidRDefault="00B45F82" w:rsidP="00B45F82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5</w:t>
            </w:r>
          </w:p>
        </w:tc>
      </w:tr>
      <w:tr w:rsidR="00B45F82" w14:paraId="52ABACD2" w14:textId="77777777" w:rsidTr="00B45F82">
        <w:trPr>
          <w:trHeight w:val="283"/>
        </w:trPr>
        <w:tc>
          <w:tcPr>
            <w:tcW w:w="4106" w:type="dxa"/>
            <w:gridSpan w:val="3"/>
            <w:tcBorders>
              <w:left w:val="single" w:sz="8" w:space="0" w:color="E11A22"/>
            </w:tcBorders>
          </w:tcPr>
          <w:p w14:paraId="4B423A20" w14:textId="77777777" w:rsidR="00B45F82" w:rsidRPr="00DE2CCE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Combustibles autorisés gem. EN ISO 17225</w:t>
            </w:r>
          </w:p>
        </w:tc>
        <w:tc>
          <w:tcPr>
            <w:tcW w:w="5803" w:type="dxa"/>
            <w:gridSpan w:val="6"/>
            <w:tcBorders>
              <w:right w:val="single" w:sz="8" w:space="0" w:color="E11A22"/>
            </w:tcBorders>
          </w:tcPr>
          <w:p w14:paraId="46BCC3AD" w14:textId="77777777" w:rsidR="00B45F82" w:rsidRDefault="00B45F82" w:rsidP="00B45F82">
            <w:pPr>
              <w:pStyle w:val="TableParagraph"/>
              <w:ind w:left="1746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Art. 2 : </w:t>
            </w:r>
            <w:proofErr w:type="spellStart"/>
            <w:r>
              <w:rPr>
                <w:color w:val="231F20"/>
                <w:sz w:val="14"/>
              </w:rPr>
              <w:t>Granulés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classe</w:t>
            </w:r>
            <w:proofErr w:type="spellEnd"/>
            <w:r>
              <w:rPr>
                <w:color w:val="231F20"/>
                <w:sz w:val="14"/>
              </w:rPr>
              <w:t xml:space="preserve"> A1 / D06</w:t>
            </w:r>
          </w:p>
        </w:tc>
      </w:tr>
      <w:tr w:rsidR="00B45F82" w14:paraId="5A52BE3C" w14:textId="77777777" w:rsidTr="00B45F82">
        <w:trPr>
          <w:trHeight w:val="453"/>
        </w:trPr>
        <w:tc>
          <w:tcPr>
            <w:tcW w:w="4106" w:type="dxa"/>
            <w:gridSpan w:val="3"/>
            <w:tcBorders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14:paraId="1F11E07D" w14:textId="77777777" w:rsidR="00B45F82" w:rsidRPr="00DE2CCE" w:rsidRDefault="00B45F82" w:rsidP="00B45F82">
            <w:pPr>
              <w:pStyle w:val="TableParagraph"/>
              <w:spacing w:before="76" w:line="237" w:lineRule="auto"/>
              <w:ind w:left="134"/>
              <w:rPr>
                <w:b/>
                <w:sz w:val="14"/>
                <w:lang w:val="fr-BE"/>
              </w:rPr>
            </w:pPr>
            <w:r w:rsidRPr="00DE2CCE">
              <w:rPr>
                <w:b/>
                <w:color w:val="FFFFFF"/>
                <w:spacing w:val="-7"/>
                <w:sz w:val="14"/>
                <w:lang w:val="fr-BE"/>
              </w:rPr>
              <w:t xml:space="preserve">Caractéristiques </w:t>
            </w:r>
            <w:r w:rsidRPr="00DE2CCE">
              <w:rPr>
                <w:b/>
                <w:color w:val="FFFFFF"/>
                <w:spacing w:val="-4"/>
                <w:sz w:val="14"/>
                <w:lang w:val="fr-BE"/>
              </w:rPr>
              <w:t xml:space="preserve">de la </w:t>
            </w:r>
            <w:r w:rsidRPr="00DE2CCE">
              <w:rPr>
                <w:b/>
                <w:color w:val="FFFFFF"/>
                <w:spacing w:val="-8"/>
                <w:sz w:val="14"/>
                <w:lang w:val="fr-BE"/>
              </w:rPr>
              <w:t xml:space="preserve">chaudière </w:t>
            </w:r>
            <w:r w:rsidRPr="00DE2CCE">
              <w:rPr>
                <w:b/>
                <w:color w:val="FFFFFF"/>
                <w:spacing w:val="-6"/>
                <w:sz w:val="14"/>
                <w:lang w:val="fr-BE"/>
              </w:rPr>
              <w:t xml:space="preserve">pour </w:t>
            </w:r>
            <w:r w:rsidRPr="00DE2CCE">
              <w:rPr>
                <w:b/>
                <w:color w:val="FFFFFF"/>
                <w:spacing w:val="-4"/>
                <w:sz w:val="14"/>
                <w:lang w:val="fr-BE"/>
              </w:rPr>
              <w:t xml:space="preserve">la </w:t>
            </w:r>
            <w:r w:rsidRPr="00DE2CCE">
              <w:rPr>
                <w:b/>
                <w:color w:val="FFFFFF"/>
                <w:spacing w:val="-8"/>
                <w:sz w:val="14"/>
                <w:lang w:val="fr-BE"/>
              </w:rPr>
              <w:t xml:space="preserve">conception du </w:t>
            </w:r>
            <w:r w:rsidRPr="00DE2CCE">
              <w:rPr>
                <w:b/>
                <w:color w:val="FFFFFF"/>
                <w:spacing w:val="-7"/>
                <w:sz w:val="14"/>
                <w:lang w:val="fr-BE"/>
              </w:rPr>
              <w:t xml:space="preserve">système </w:t>
            </w:r>
            <w:r w:rsidRPr="00DE2CCE">
              <w:rPr>
                <w:b/>
                <w:color w:val="FFFFFF"/>
                <w:spacing w:val="-8"/>
                <w:sz w:val="14"/>
                <w:lang w:val="fr-BE"/>
              </w:rPr>
              <w:t xml:space="preserve">d’évacuation </w:t>
            </w:r>
            <w:r w:rsidRPr="00DE2CCE">
              <w:rPr>
                <w:b/>
                <w:color w:val="FFFFFF"/>
                <w:spacing w:val="-4"/>
                <w:sz w:val="14"/>
                <w:lang w:val="fr-BE"/>
              </w:rPr>
              <w:t xml:space="preserve">de </w:t>
            </w:r>
            <w:r w:rsidRPr="00DE2CCE">
              <w:rPr>
                <w:b/>
                <w:color w:val="FFFFFF"/>
                <w:spacing w:val="-6"/>
                <w:sz w:val="14"/>
                <w:lang w:val="fr-BE"/>
              </w:rPr>
              <w:t xml:space="preserve">gaz </w:t>
            </w:r>
            <w:r w:rsidRPr="00DE2CCE">
              <w:rPr>
                <w:b/>
                <w:color w:val="FFFFFF"/>
                <w:spacing w:val="-4"/>
                <w:sz w:val="14"/>
                <w:lang w:val="fr-BE"/>
              </w:rPr>
              <w:t xml:space="preserve">de </w:t>
            </w:r>
            <w:r w:rsidRPr="00DE2CCE">
              <w:rPr>
                <w:b/>
                <w:color w:val="FFFFFF"/>
                <w:spacing w:val="-8"/>
                <w:sz w:val="14"/>
                <w:lang w:val="fr-BE"/>
              </w:rPr>
              <w:t>combustion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0BDDD9FB" w14:textId="77777777" w:rsidR="00B45F82" w:rsidRPr="00DE2CCE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  <w:lang w:val="fr-BE"/>
              </w:rPr>
            </w:pPr>
          </w:p>
          <w:p w14:paraId="590018FF" w14:textId="77777777" w:rsidR="00B45F82" w:rsidRDefault="00B45F82" w:rsidP="00B45F82">
            <w:pPr>
              <w:pStyle w:val="TableParagraph"/>
              <w:spacing w:before="0"/>
              <w:ind w:left="5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48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73CBCBEB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6C5AFC0A" w14:textId="77777777" w:rsidR="00B45F82" w:rsidRDefault="00B45F82" w:rsidP="00B45F82">
            <w:pPr>
              <w:pStyle w:val="TableParagraph"/>
              <w:spacing w:before="0"/>
              <w:ind w:left="5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60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79840DA1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5A0BDF62" w14:textId="77777777" w:rsidR="00B45F82" w:rsidRDefault="00B45F82" w:rsidP="00B45F82">
            <w:pPr>
              <w:pStyle w:val="TableParagraph"/>
              <w:spacing w:before="0"/>
              <w:ind w:left="5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14:paraId="1485A339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65D37568" w14:textId="77777777" w:rsidR="00B45F82" w:rsidRDefault="00B45F82" w:rsidP="00B45F82">
            <w:pPr>
              <w:pStyle w:val="TableParagraph"/>
              <w:spacing w:before="0"/>
              <w:ind w:left="5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14:paraId="7C4BFD5B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0A437F74" w14:textId="77777777" w:rsidR="00B45F82" w:rsidRDefault="00B45F82" w:rsidP="00B45F82">
            <w:pPr>
              <w:pStyle w:val="TableParagraph"/>
              <w:spacing w:before="0"/>
              <w:ind w:left="80" w:right="1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12" w:space="0" w:color="FFFFFF"/>
            </w:tcBorders>
            <w:shd w:val="clear" w:color="auto" w:fill="E11A22"/>
          </w:tcPr>
          <w:p w14:paraId="5A7D2E20" w14:textId="77777777" w:rsidR="00B45F82" w:rsidRDefault="00B45F82" w:rsidP="00B45F82"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 w14:paraId="0F5F692E" w14:textId="77777777" w:rsidR="00B45F82" w:rsidRDefault="00B45F82" w:rsidP="00B45F82">
            <w:pPr>
              <w:pStyle w:val="TableParagraph"/>
              <w:spacing w:before="0"/>
              <w:ind w:left="325" w:right="292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105</w:t>
            </w:r>
          </w:p>
        </w:tc>
      </w:tr>
      <w:tr w:rsidR="00B45F82" w14:paraId="34EC221F" w14:textId="77777777" w:rsidTr="00B45F82">
        <w:trPr>
          <w:trHeight w:val="283"/>
        </w:trPr>
        <w:tc>
          <w:tcPr>
            <w:tcW w:w="2705" w:type="dxa"/>
            <w:tcBorders>
              <w:left w:val="single" w:sz="24" w:space="0" w:color="FFFFFF"/>
            </w:tcBorders>
            <w:shd w:val="clear" w:color="auto" w:fill="D1D3D5"/>
          </w:tcPr>
          <w:p w14:paraId="3358EA4D" w14:textId="77777777"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Température</w:t>
            </w:r>
            <w:proofErr w:type="spellEnd"/>
            <w:r>
              <w:rPr>
                <w:color w:val="231F20"/>
                <w:sz w:val="14"/>
              </w:rPr>
              <w:t xml:space="preserve"> de la </w:t>
            </w:r>
            <w:proofErr w:type="spellStart"/>
            <w:r>
              <w:rPr>
                <w:color w:val="231F20"/>
                <w:sz w:val="14"/>
              </w:rPr>
              <w:t>fumée</w:t>
            </w:r>
            <w:proofErr w:type="spellEnd"/>
          </w:p>
        </w:tc>
        <w:tc>
          <w:tcPr>
            <w:tcW w:w="721" w:type="dxa"/>
            <w:shd w:val="clear" w:color="auto" w:fill="D1D3D5"/>
          </w:tcPr>
          <w:p w14:paraId="75215207" w14:textId="77777777" w:rsidR="00B45F82" w:rsidRDefault="00B45F82" w:rsidP="00B45F82">
            <w:pPr>
              <w:pStyle w:val="TableParagraph"/>
              <w:ind w:left="278"/>
              <w:rPr>
                <w:sz w:val="14"/>
              </w:rPr>
            </w:pPr>
            <w:r>
              <w:rPr>
                <w:color w:val="231F20"/>
                <w:sz w:val="14"/>
              </w:rPr>
              <w:t>CN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14:paraId="1A54D061" w14:textId="77777777" w:rsidR="00B45F82" w:rsidRDefault="00B45F82" w:rsidP="00B45F82">
            <w:pPr>
              <w:pStyle w:val="TableParagraph"/>
              <w:ind w:left="149" w:right="90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42CADA34" w14:textId="77777777" w:rsidR="00B45F82" w:rsidRDefault="00B45F82" w:rsidP="00B45F82">
            <w:pPr>
              <w:pStyle w:val="TableParagraph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B21C2DF" w14:textId="77777777" w:rsidR="00B45F82" w:rsidRDefault="00B45F82" w:rsidP="00B45F82">
            <w:pPr>
              <w:pStyle w:val="TableParagraph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593DD7E0" w14:textId="77777777" w:rsidR="00B45F82" w:rsidRDefault="00B45F82" w:rsidP="00B45F8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48F97C0" w14:textId="77777777" w:rsidR="00B45F82" w:rsidRDefault="00B45F82" w:rsidP="00B45F82">
            <w:pPr>
              <w:pStyle w:val="TableParagraph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160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14:paraId="03BD5F65" w14:textId="77777777" w:rsidR="00B45F82" w:rsidRDefault="00B45F82" w:rsidP="00B45F82">
            <w:pPr>
              <w:pStyle w:val="TableParagraph"/>
              <w:ind w:left="80" w:right="18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14:paraId="1301537A" w14:textId="77777777" w:rsidR="00B45F82" w:rsidRDefault="00B45F82" w:rsidP="00B45F82">
            <w:pPr>
              <w:pStyle w:val="TableParagraph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170</w:t>
            </w:r>
          </w:p>
        </w:tc>
      </w:tr>
      <w:tr w:rsidR="00B45F82" w14:paraId="5B0E9B7C" w14:textId="77777777" w:rsidTr="00B45F82">
        <w:trPr>
          <w:trHeight w:val="283"/>
        </w:trPr>
        <w:tc>
          <w:tcPr>
            <w:tcW w:w="4106" w:type="dxa"/>
            <w:gridSpan w:val="3"/>
            <w:tcBorders>
              <w:left w:val="single" w:sz="8" w:space="0" w:color="E11A22"/>
            </w:tcBorders>
          </w:tcPr>
          <w:p w14:paraId="61E5DEF2" w14:textId="77777777" w:rsidR="00B45F82" w:rsidRPr="00DE2CCE" w:rsidRDefault="00B45F82" w:rsidP="00B45F82">
            <w:pPr>
              <w:pStyle w:val="TableParagraph"/>
              <w:ind w:left="139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Débit massique des gaz de combustion CN/CP kg/h</w:t>
            </w:r>
          </w:p>
        </w:tc>
        <w:tc>
          <w:tcPr>
            <w:tcW w:w="963" w:type="dxa"/>
          </w:tcPr>
          <w:p w14:paraId="4AA6C208" w14:textId="77777777" w:rsidR="00B45F82" w:rsidRDefault="00B45F82" w:rsidP="00B45F82">
            <w:pPr>
              <w:pStyle w:val="TableParagraph"/>
              <w:ind w:left="86" w:right="35"/>
              <w:rPr>
                <w:sz w:val="14"/>
              </w:rPr>
            </w:pPr>
            <w:r>
              <w:rPr>
                <w:color w:val="231F20"/>
                <w:sz w:val="14"/>
              </w:rPr>
              <w:t>140 / 60</w:t>
            </w:r>
          </w:p>
        </w:tc>
        <w:tc>
          <w:tcPr>
            <w:tcW w:w="963" w:type="dxa"/>
          </w:tcPr>
          <w:p w14:paraId="7A6E77C2" w14:textId="77777777" w:rsidR="00B45F82" w:rsidRDefault="00B45F82" w:rsidP="00B45F82">
            <w:pPr>
              <w:pStyle w:val="TableParagraph"/>
              <w:ind w:left="87" w:right="35"/>
              <w:rPr>
                <w:sz w:val="14"/>
              </w:rPr>
            </w:pPr>
            <w:r>
              <w:rPr>
                <w:color w:val="231F20"/>
                <w:sz w:val="14"/>
              </w:rPr>
              <w:t>155 / 70</w:t>
            </w:r>
          </w:p>
        </w:tc>
        <w:tc>
          <w:tcPr>
            <w:tcW w:w="1926" w:type="dxa"/>
            <w:gridSpan w:val="2"/>
          </w:tcPr>
          <w:p w14:paraId="7AF538EC" w14:textId="77777777" w:rsidR="00B45F82" w:rsidRDefault="00B45F82" w:rsidP="00B45F82">
            <w:pPr>
              <w:pStyle w:val="TableParagraph"/>
              <w:tabs>
                <w:tab w:val="left" w:pos="1163"/>
              </w:tabs>
              <w:ind w:left="200"/>
              <w:rPr>
                <w:sz w:val="14"/>
              </w:rPr>
            </w:pPr>
            <w:r>
              <w:rPr>
                <w:color w:val="231F20"/>
                <w:sz w:val="14"/>
              </w:rPr>
              <w:t>215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</w:t>
            </w:r>
            <w:r>
              <w:rPr>
                <w:color w:val="231F20"/>
                <w:sz w:val="14"/>
              </w:rPr>
              <w:tab/>
              <w:t>215 /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963" w:type="dxa"/>
          </w:tcPr>
          <w:p w14:paraId="2C95A1DB" w14:textId="77777777" w:rsidR="00B45F82" w:rsidRDefault="00B45F82" w:rsidP="00B45F82">
            <w:pPr>
              <w:pStyle w:val="TableParagraph"/>
              <w:ind w:left="89" w:right="32"/>
              <w:rPr>
                <w:sz w:val="14"/>
              </w:rPr>
            </w:pPr>
            <w:r>
              <w:rPr>
                <w:color w:val="231F20"/>
                <w:sz w:val="14"/>
              </w:rPr>
              <w:t>273 / 95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14:paraId="036F2C99" w14:textId="77777777" w:rsidR="00B45F82" w:rsidRDefault="00B45F82" w:rsidP="00B45F82">
            <w:pPr>
              <w:pStyle w:val="TableParagraph"/>
              <w:ind w:left="142" w:right="99"/>
              <w:rPr>
                <w:sz w:val="14"/>
              </w:rPr>
            </w:pPr>
            <w:r>
              <w:rPr>
                <w:color w:val="231F20"/>
                <w:sz w:val="14"/>
              </w:rPr>
              <w:t>275 / 100</w:t>
            </w:r>
          </w:p>
        </w:tc>
      </w:tr>
      <w:tr w:rsidR="00B45F82" w14:paraId="7258591A" w14:textId="77777777" w:rsidTr="00B45F82">
        <w:trPr>
          <w:trHeight w:val="283"/>
        </w:trPr>
        <w:tc>
          <w:tcPr>
            <w:tcW w:w="4106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14:paraId="5A6FBCD6" w14:textId="77777777" w:rsidR="00B45F82" w:rsidRPr="00DE2CCE" w:rsidRDefault="00B45F82" w:rsidP="00B45F82">
            <w:pPr>
              <w:pStyle w:val="TableParagraph"/>
              <w:tabs>
                <w:tab w:val="left" w:pos="3607"/>
              </w:tabs>
              <w:ind w:left="119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Débit massique des gaz de</w:t>
            </w:r>
            <w:r w:rsidRPr="00DE2CCE">
              <w:rPr>
                <w:color w:val="231F20"/>
                <w:spacing w:val="-6"/>
                <w:sz w:val="14"/>
                <w:lang w:val="fr-BE"/>
              </w:rPr>
              <w:t xml:space="preserve"> </w:t>
            </w:r>
            <w:r w:rsidRPr="00DE2CCE">
              <w:rPr>
                <w:color w:val="231F20"/>
                <w:sz w:val="14"/>
                <w:lang w:val="fr-BE"/>
              </w:rPr>
              <w:t>combustion</w:t>
            </w:r>
            <w:r w:rsidRPr="00DE2CCE">
              <w:rPr>
                <w:color w:val="231F20"/>
                <w:spacing w:val="30"/>
                <w:sz w:val="14"/>
                <w:lang w:val="fr-BE"/>
              </w:rPr>
              <w:t xml:space="preserve"> </w:t>
            </w:r>
            <w:r w:rsidRPr="00DE2CCE">
              <w:rPr>
                <w:color w:val="231F20"/>
                <w:sz w:val="14"/>
                <w:lang w:val="fr-BE"/>
              </w:rPr>
              <w:t>CN/CP</w:t>
            </w:r>
            <w:r w:rsidRPr="00DE2CCE">
              <w:rPr>
                <w:color w:val="231F20"/>
                <w:sz w:val="14"/>
                <w:lang w:val="fr-BE"/>
              </w:rPr>
              <w:tab/>
              <w:t>kg/s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0BAC40F3" w14:textId="77777777" w:rsidR="00B45F82" w:rsidRDefault="00B45F82" w:rsidP="00B45F82">
            <w:pPr>
              <w:pStyle w:val="TableParagraph"/>
              <w:ind w:left="37" w:right="-1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0,039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0,017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6A4470A2" w14:textId="77777777" w:rsidR="00B45F82" w:rsidRDefault="00B45F82" w:rsidP="00B45F82">
            <w:pPr>
              <w:pStyle w:val="TableParagraph"/>
              <w:ind w:left="38" w:right="-1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0,043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0,019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5EA1E632" w14:textId="77777777" w:rsidR="00B45F82" w:rsidRDefault="00B45F82" w:rsidP="00B45F82">
            <w:pPr>
              <w:pStyle w:val="TableParagraph"/>
              <w:ind w:left="49" w:right="-15"/>
              <w:rPr>
                <w:sz w:val="14"/>
              </w:rPr>
            </w:pPr>
            <w:r>
              <w:rPr>
                <w:color w:val="231F20"/>
                <w:sz w:val="14"/>
              </w:rPr>
              <w:t>0,055 /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0,02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0408E2DC" w14:textId="77777777" w:rsidR="00B45F82" w:rsidRDefault="00B45F82" w:rsidP="00B45F82">
            <w:pPr>
              <w:pStyle w:val="TableParagraph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0,06 / 0,021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14:paraId="63F3CB77" w14:textId="77777777" w:rsidR="00B45F82" w:rsidRDefault="00B45F82" w:rsidP="00B45F82">
            <w:pPr>
              <w:pStyle w:val="TableParagraph"/>
              <w:ind w:left="40" w:right="-29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0,076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0,026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14:paraId="1AD18141" w14:textId="77777777" w:rsidR="00B45F82" w:rsidRDefault="00B45F82" w:rsidP="00B45F82">
            <w:pPr>
              <w:pStyle w:val="TableParagraph"/>
              <w:ind w:left="36" w:right="-15"/>
              <w:rPr>
                <w:sz w:val="14"/>
              </w:rPr>
            </w:pPr>
            <w:r>
              <w:rPr>
                <w:color w:val="231F20"/>
                <w:spacing w:val="-5"/>
                <w:sz w:val="14"/>
              </w:rPr>
              <w:t xml:space="preserve">0,079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-9"/>
                <w:sz w:val="14"/>
              </w:rPr>
              <w:t xml:space="preserve"> </w:t>
            </w:r>
            <w:r>
              <w:rPr>
                <w:color w:val="231F20"/>
                <w:spacing w:val="-6"/>
                <w:sz w:val="14"/>
              </w:rPr>
              <w:t>0,028</w:t>
            </w:r>
          </w:p>
        </w:tc>
      </w:tr>
      <w:tr w:rsidR="00B45F82" w14:paraId="5F1D34B7" w14:textId="77777777" w:rsidTr="00B45F82">
        <w:trPr>
          <w:trHeight w:val="283"/>
        </w:trPr>
        <w:tc>
          <w:tcPr>
            <w:tcW w:w="2705" w:type="dxa"/>
            <w:tcBorders>
              <w:left w:val="single" w:sz="8" w:space="0" w:color="E11A22"/>
            </w:tcBorders>
          </w:tcPr>
          <w:p w14:paraId="425F2704" w14:textId="77777777" w:rsidR="00B45F82" w:rsidRDefault="00B45F82" w:rsidP="00B45F82">
            <w:pPr>
              <w:pStyle w:val="TableParagraph"/>
              <w:ind w:left="13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Pression </w:t>
            </w: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d’alimentation</w:t>
            </w:r>
            <w:proofErr w:type="spellEnd"/>
          </w:p>
        </w:tc>
        <w:tc>
          <w:tcPr>
            <w:tcW w:w="721" w:type="dxa"/>
          </w:tcPr>
          <w:p w14:paraId="5768A5EF" w14:textId="77777777" w:rsidR="00B45F82" w:rsidRDefault="00B45F82" w:rsidP="00B45F82">
            <w:pPr>
              <w:pStyle w:val="TableParagraph"/>
              <w:ind w:left="278" w:right="-15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</w:tcPr>
          <w:p w14:paraId="64B2A7BA" w14:textId="77777777" w:rsidR="00B45F82" w:rsidRDefault="00B45F82" w:rsidP="00B45F82">
            <w:pPr>
              <w:pStyle w:val="TableParagraph"/>
              <w:ind w:left="137" w:right="92"/>
              <w:rPr>
                <w:sz w:val="14"/>
              </w:rPr>
            </w:pPr>
            <w:r>
              <w:rPr>
                <w:color w:val="231F20"/>
                <w:sz w:val="14"/>
              </w:rPr>
              <w:t>Pa</w:t>
            </w:r>
          </w:p>
        </w:tc>
        <w:tc>
          <w:tcPr>
            <w:tcW w:w="963" w:type="dxa"/>
          </w:tcPr>
          <w:p w14:paraId="34D9659C" w14:textId="77777777" w:rsidR="00B45F82" w:rsidRDefault="00B45F82" w:rsidP="00B45F82">
            <w:pPr>
              <w:pStyle w:val="TableParagraph"/>
              <w:ind w:left="85" w:right="35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963" w:type="dxa"/>
          </w:tcPr>
          <w:p w14:paraId="131BDFC0" w14:textId="77777777" w:rsidR="00B45F82" w:rsidRDefault="00B45F82" w:rsidP="00B45F82">
            <w:pPr>
              <w:pStyle w:val="TableParagraph"/>
              <w:ind w:left="86" w:right="35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1926" w:type="dxa"/>
            <w:gridSpan w:val="2"/>
          </w:tcPr>
          <w:p w14:paraId="2F638691" w14:textId="77777777" w:rsidR="00B45F82" w:rsidRDefault="00B45F82" w:rsidP="00B45F82">
            <w:pPr>
              <w:pStyle w:val="TableParagraph"/>
              <w:tabs>
                <w:tab w:val="left" w:pos="1296"/>
              </w:tabs>
              <w:ind w:left="333"/>
              <w:rPr>
                <w:sz w:val="14"/>
              </w:rPr>
            </w:pPr>
            <w:r>
              <w:rPr>
                <w:color w:val="231F20"/>
                <w:sz w:val="14"/>
              </w:rPr>
              <w:t>8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</w:t>
            </w:r>
            <w:r>
              <w:rPr>
                <w:color w:val="231F20"/>
                <w:sz w:val="14"/>
              </w:rPr>
              <w:tab/>
              <w:t>8 /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963" w:type="dxa"/>
          </w:tcPr>
          <w:p w14:paraId="182E3CE6" w14:textId="77777777" w:rsidR="00B45F82" w:rsidRDefault="00B45F82" w:rsidP="00B45F82">
            <w:pPr>
              <w:pStyle w:val="TableParagraph"/>
              <w:ind w:left="89" w:right="33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14:paraId="40E2FD53" w14:textId="77777777" w:rsidR="00B45F82" w:rsidRDefault="00B45F82" w:rsidP="00B45F82">
            <w:pPr>
              <w:pStyle w:val="TableParagraph"/>
              <w:ind w:left="141" w:right="99"/>
              <w:rPr>
                <w:sz w:val="14"/>
              </w:rPr>
            </w:pPr>
            <w:r>
              <w:rPr>
                <w:color w:val="231F20"/>
                <w:sz w:val="14"/>
              </w:rPr>
              <w:t>8 / 6</w:t>
            </w:r>
          </w:p>
        </w:tc>
      </w:tr>
      <w:tr w:rsidR="00B45F82" w14:paraId="70860E4F" w14:textId="77777777" w:rsidTr="00B45F82">
        <w:trPr>
          <w:trHeight w:val="283"/>
        </w:trPr>
        <w:tc>
          <w:tcPr>
            <w:tcW w:w="2705" w:type="dxa"/>
            <w:tcBorders>
              <w:left w:val="single" w:sz="24" w:space="0" w:color="FFFFFF"/>
            </w:tcBorders>
            <w:shd w:val="clear" w:color="auto" w:fill="D1D3D5"/>
          </w:tcPr>
          <w:p w14:paraId="7E7C28F8" w14:textId="77777777" w:rsidR="00B45F82" w:rsidRDefault="00B45F82" w:rsidP="00B45F82">
            <w:pPr>
              <w:pStyle w:val="TableParagraph"/>
              <w:ind w:left="11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Pression </w:t>
            </w: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d’alimentation</w:t>
            </w:r>
            <w:proofErr w:type="spellEnd"/>
          </w:p>
        </w:tc>
        <w:tc>
          <w:tcPr>
            <w:tcW w:w="721" w:type="dxa"/>
            <w:shd w:val="clear" w:color="auto" w:fill="D1D3D5"/>
          </w:tcPr>
          <w:p w14:paraId="7C3C9FC9" w14:textId="77777777" w:rsidR="00B45F82" w:rsidRDefault="00B45F82" w:rsidP="00B45F82">
            <w:pPr>
              <w:pStyle w:val="TableParagraph"/>
              <w:ind w:left="278" w:right="-15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5"/>
          </w:tcPr>
          <w:p w14:paraId="3CCADF3A" w14:textId="77777777" w:rsidR="00B45F82" w:rsidRDefault="00B45F82" w:rsidP="00B45F82">
            <w:pPr>
              <w:pStyle w:val="TableParagraph"/>
              <w:ind w:left="148" w:right="90"/>
              <w:rPr>
                <w:sz w:val="14"/>
              </w:rPr>
            </w:pPr>
            <w:r>
              <w:rPr>
                <w:color w:val="231F20"/>
                <w:sz w:val="14"/>
              </w:rPr>
              <w:t>mbar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4DE27BA0" w14:textId="77777777" w:rsidR="00B45F82" w:rsidRDefault="00B45F82" w:rsidP="00B45F82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04AD94E0" w14:textId="77777777" w:rsidR="00B45F82" w:rsidRDefault="00B45F82" w:rsidP="00B45F82">
            <w:pPr>
              <w:pStyle w:val="TableParagraph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1235107F" w14:textId="77777777" w:rsidR="00B45F82" w:rsidRDefault="00B45F82" w:rsidP="00B45F82"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18C697AE" w14:textId="77777777" w:rsidR="00B45F82" w:rsidRDefault="00B45F82" w:rsidP="00B45F8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14:paraId="15B5A2E3" w14:textId="77777777" w:rsidR="00B45F82" w:rsidRDefault="00B45F82" w:rsidP="00B45F82">
            <w:pPr>
              <w:pStyle w:val="TableParagraph"/>
              <w:ind w:left="80" w:right="19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14:paraId="7436AC8A" w14:textId="77777777" w:rsidR="00B45F82" w:rsidRDefault="00B45F82" w:rsidP="00B45F82">
            <w:pPr>
              <w:pStyle w:val="TableParagraph"/>
              <w:ind w:left="47"/>
              <w:rPr>
                <w:sz w:val="14"/>
              </w:rPr>
            </w:pPr>
            <w:r>
              <w:rPr>
                <w:color w:val="231F20"/>
                <w:sz w:val="14"/>
              </w:rPr>
              <w:t>0,08 / 0,06</w:t>
            </w:r>
          </w:p>
        </w:tc>
      </w:tr>
      <w:tr w:rsidR="00B45F82" w14:paraId="36798912" w14:textId="77777777" w:rsidTr="00B45F82">
        <w:trPr>
          <w:trHeight w:val="268"/>
        </w:trPr>
        <w:tc>
          <w:tcPr>
            <w:tcW w:w="3426" w:type="dxa"/>
            <w:gridSpan w:val="2"/>
            <w:tcBorders>
              <w:left w:val="single" w:sz="8" w:space="0" w:color="E11A22"/>
              <w:bottom w:val="single" w:sz="12" w:space="0" w:color="FFFFFF"/>
            </w:tcBorders>
          </w:tcPr>
          <w:p w14:paraId="61DFE75B" w14:textId="77777777" w:rsidR="00B45F82" w:rsidRPr="00DE2CCE" w:rsidRDefault="00B45F82" w:rsidP="00B45F82">
            <w:pPr>
              <w:pStyle w:val="TableParagraph"/>
              <w:spacing w:before="74"/>
              <w:ind w:left="138"/>
              <w:rPr>
                <w:sz w:val="14"/>
                <w:lang w:val="fr-BE"/>
              </w:rPr>
            </w:pPr>
            <w:r w:rsidRPr="00DE2CCE">
              <w:rPr>
                <w:color w:val="231F20"/>
                <w:sz w:val="14"/>
                <w:lang w:val="fr-BE"/>
              </w:rPr>
              <w:t>Diamètre du conduit de gaz de combustion</w:t>
            </w:r>
          </w:p>
        </w:tc>
        <w:tc>
          <w:tcPr>
            <w:tcW w:w="680" w:type="dxa"/>
            <w:tcBorders>
              <w:bottom w:val="single" w:sz="12" w:space="0" w:color="FFFFFF"/>
            </w:tcBorders>
          </w:tcPr>
          <w:p w14:paraId="65BB753C" w14:textId="77777777" w:rsidR="00B45F82" w:rsidRDefault="00B45F82" w:rsidP="00B45F82">
            <w:pPr>
              <w:pStyle w:val="TableParagraph"/>
              <w:spacing w:before="74"/>
              <w:ind w:left="140" w:right="92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63" w:type="dxa"/>
            <w:tcBorders>
              <w:bottom w:val="single" w:sz="12" w:space="0" w:color="FFFFFF"/>
            </w:tcBorders>
          </w:tcPr>
          <w:p w14:paraId="638D5D34" w14:textId="77777777" w:rsidR="00B45F82" w:rsidRDefault="00B45F82" w:rsidP="00B45F82">
            <w:pPr>
              <w:pStyle w:val="TableParagraph"/>
              <w:spacing w:before="74"/>
              <w:ind w:left="85" w:right="35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963" w:type="dxa"/>
            <w:tcBorders>
              <w:bottom w:val="single" w:sz="12" w:space="0" w:color="FFFFFF"/>
            </w:tcBorders>
          </w:tcPr>
          <w:p w14:paraId="413D8F00" w14:textId="77777777" w:rsidR="00B45F82" w:rsidRDefault="00B45F82" w:rsidP="00B45F82">
            <w:pPr>
              <w:pStyle w:val="TableParagraph"/>
              <w:spacing w:before="74"/>
              <w:ind w:left="86" w:right="35"/>
              <w:rPr>
                <w:sz w:val="14"/>
              </w:rPr>
            </w:pPr>
            <w:r>
              <w:rPr>
                <w:color w:val="231F20"/>
                <w:sz w:val="14"/>
              </w:rPr>
              <w:t>150</w:t>
            </w:r>
          </w:p>
        </w:tc>
        <w:tc>
          <w:tcPr>
            <w:tcW w:w="1926" w:type="dxa"/>
            <w:gridSpan w:val="2"/>
            <w:tcBorders>
              <w:bottom w:val="single" w:sz="12" w:space="0" w:color="FFFFFF"/>
            </w:tcBorders>
          </w:tcPr>
          <w:p w14:paraId="71A3B72F" w14:textId="77777777" w:rsidR="00B45F82" w:rsidRDefault="00B45F82" w:rsidP="00B45F82">
            <w:pPr>
              <w:pStyle w:val="TableParagraph"/>
              <w:tabs>
                <w:tab w:val="left" w:pos="1338"/>
              </w:tabs>
              <w:spacing w:before="74"/>
              <w:ind w:left="374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  <w:r>
              <w:rPr>
                <w:color w:val="231F20"/>
                <w:sz w:val="14"/>
              </w:rPr>
              <w:tab/>
              <w:t>200</w:t>
            </w:r>
          </w:p>
        </w:tc>
        <w:tc>
          <w:tcPr>
            <w:tcW w:w="963" w:type="dxa"/>
            <w:tcBorders>
              <w:bottom w:val="single" w:sz="12" w:space="0" w:color="FFFFFF"/>
            </w:tcBorders>
          </w:tcPr>
          <w:p w14:paraId="30B76B27" w14:textId="77777777" w:rsidR="00B45F82" w:rsidRDefault="00B45F82" w:rsidP="00B45F82">
            <w:pPr>
              <w:pStyle w:val="TableParagraph"/>
              <w:spacing w:before="74"/>
              <w:ind w:left="89" w:right="33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988" w:type="dxa"/>
            <w:tcBorders>
              <w:bottom w:val="single" w:sz="12" w:space="0" w:color="FFFFFF"/>
              <w:right w:val="single" w:sz="8" w:space="0" w:color="E11A22"/>
            </w:tcBorders>
          </w:tcPr>
          <w:p w14:paraId="0796925C" w14:textId="77777777" w:rsidR="00B45F82" w:rsidRDefault="00B45F82" w:rsidP="00B45F82">
            <w:pPr>
              <w:pStyle w:val="TableParagraph"/>
              <w:spacing w:before="74"/>
              <w:ind w:left="141" w:right="99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</w:tr>
      <w:tr w:rsidR="00B45F82" w14:paraId="2F27A420" w14:textId="77777777" w:rsidTr="00B45F82">
        <w:trPr>
          <w:trHeight w:val="438"/>
        </w:trPr>
        <w:tc>
          <w:tcPr>
            <w:tcW w:w="4106" w:type="dxa"/>
            <w:gridSpan w:val="3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14:paraId="6F8C5379" w14:textId="77777777"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5803" w:type="dxa"/>
            <w:gridSpan w:val="6"/>
            <w:tcBorders>
              <w:top w:val="single" w:sz="12" w:space="0" w:color="FFFFFF"/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14:paraId="756B4449" w14:textId="77777777" w:rsidR="00B45F82" w:rsidRDefault="00B45F82" w:rsidP="00B45F82">
            <w:pPr>
              <w:pStyle w:val="TableParagraph"/>
              <w:spacing w:before="144"/>
              <w:ind w:left="1478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Valeurs</w:t>
            </w:r>
            <w:proofErr w:type="spellEnd"/>
            <w:r>
              <w:rPr>
                <w:b/>
                <w:color w:val="FFFFFF"/>
                <w:sz w:val="14"/>
              </w:rPr>
              <w:t xml:space="preserve"> du rapport </w:t>
            </w:r>
            <w:proofErr w:type="spellStart"/>
            <w:r>
              <w:rPr>
                <w:b/>
                <w:color w:val="FFFFFF"/>
                <w:sz w:val="14"/>
              </w:rPr>
              <w:t>d’homologation</w:t>
            </w:r>
            <w:proofErr w:type="spellEnd"/>
            <w:r>
              <w:rPr>
                <w:b/>
                <w:color w:val="FFFFFF"/>
                <w:sz w:val="14"/>
              </w:rPr>
              <w:t xml:space="preserve"> :</w:t>
            </w:r>
          </w:p>
        </w:tc>
      </w:tr>
      <w:tr w:rsidR="00B45F82" w14:paraId="7F02E37A" w14:textId="77777777" w:rsidTr="00B45F82">
        <w:trPr>
          <w:trHeight w:val="283"/>
        </w:trPr>
        <w:tc>
          <w:tcPr>
            <w:tcW w:w="4106" w:type="dxa"/>
            <w:gridSpan w:val="3"/>
            <w:tcBorders>
              <w:left w:val="single" w:sz="8" w:space="0" w:color="E11A22"/>
            </w:tcBorders>
          </w:tcPr>
          <w:p w14:paraId="1ED01FFE" w14:textId="77777777" w:rsidR="00B45F82" w:rsidRDefault="00B45F82" w:rsidP="00B45F82">
            <w:pPr>
              <w:pStyle w:val="TableParagraph"/>
              <w:ind w:left="13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Laboratoire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contrôle</w:t>
            </w:r>
            <w:proofErr w:type="spellEnd"/>
          </w:p>
        </w:tc>
        <w:tc>
          <w:tcPr>
            <w:tcW w:w="5803" w:type="dxa"/>
            <w:gridSpan w:val="6"/>
            <w:tcBorders>
              <w:right w:val="single" w:sz="8" w:space="0" w:color="E11A22"/>
            </w:tcBorders>
          </w:tcPr>
          <w:p w14:paraId="316807E0" w14:textId="77777777" w:rsidR="00B45F82" w:rsidRDefault="00B45F82" w:rsidP="00B45F82">
            <w:pPr>
              <w:pStyle w:val="TableParagraph"/>
              <w:ind w:left="2513" w:right="2473"/>
              <w:rPr>
                <w:sz w:val="7"/>
              </w:rPr>
            </w:pPr>
            <w:r>
              <w:rPr>
                <w:color w:val="231F20"/>
                <w:sz w:val="14"/>
              </w:rPr>
              <w:t xml:space="preserve">TÜV SÜD </w:t>
            </w:r>
            <w:r>
              <w:rPr>
                <w:color w:val="231F20"/>
                <w:position w:val="4"/>
                <w:sz w:val="7"/>
              </w:rPr>
              <w:t>1)</w:t>
            </w:r>
          </w:p>
        </w:tc>
      </w:tr>
      <w:tr w:rsidR="00B45F82" w14:paraId="5C18B9A4" w14:textId="77777777" w:rsidTr="00B45F82">
        <w:trPr>
          <w:trHeight w:val="453"/>
        </w:trPr>
        <w:tc>
          <w:tcPr>
            <w:tcW w:w="4106" w:type="dxa"/>
            <w:gridSpan w:val="3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14:paraId="2CDDCDFC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54341064" w14:textId="77777777" w:rsidR="00B45F82" w:rsidRDefault="00B45F82" w:rsidP="00B45F82">
            <w:pPr>
              <w:pStyle w:val="TableParagraph"/>
              <w:spacing w:before="0"/>
              <w:ind w:left="120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Rapport </w:t>
            </w:r>
            <w:proofErr w:type="spellStart"/>
            <w:r>
              <w:rPr>
                <w:color w:val="231F20"/>
                <w:sz w:val="14"/>
              </w:rPr>
              <w:t>d’homologation</w:t>
            </w:r>
            <w:proofErr w:type="spellEnd"/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6C65AFFB" w14:textId="77777777" w:rsidR="00B45F82" w:rsidRDefault="00B45F82" w:rsidP="00B45F82">
            <w:pPr>
              <w:pStyle w:val="TableParagraph"/>
              <w:spacing w:before="74" w:line="169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PB 013 03</w:t>
            </w:r>
          </w:p>
          <w:p w14:paraId="141D205B" w14:textId="77777777" w:rsidR="00B45F82" w:rsidRDefault="00B45F82" w:rsidP="00B45F82">
            <w:pPr>
              <w:pStyle w:val="TableParagraph"/>
              <w:spacing w:before="0" w:line="169" w:lineRule="exact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C6EF363" w14:textId="77777777" w:rsidR="00B45F82" w:rsidRDefault="00B45F82" w:rsidP="00B45F82">
            <w:pPr>
              <w:pStyle w:val="TableParagraph"/>
              <w:spacing w:before="74" w:line="169" w:lineRule="exact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PB 014 01</w:t>
            </w:r>
          </w:p>
          <w:p w14:paraId="077BFCE0" w14:textId="77777777" w:rsidR="00B45F82" w:rsidRDefault="00B45F82" w:rsidP="00B45F82">
            <w:pPr>
              <w:pStyle w:val="TableParagraph"/>
              <w:spacing w:before="0" w:line="169" w:lineRule="exact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AA0E408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4958EBC2" w14:textId="77777777" w:rsidR="00B45F82" w:rsidRDefault="00B45F82" w:rsidP="00B45F82">
            <w:pPr>
              <w:pStyle w:val="TableParagraph"/>
              <w:spacing w:before="0"/>
              <w:ind w:left="42" w:right="-15"/>
              <w:rPr>
                <w:sz w:val="14"/>
              </w:rPr>
            </w:pPr>
            <w:r>
              <w:rPr>
                <w:color w:val="231F20"/>
                <w:spacing w:val="-3"/>
                <w:sz w:val="14"/>
              </w:rPr>
              <w:t>14-U-188/SD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73595E0B" w14:textId="77777777" w:rsidR="00B45F82" w:rsidRDefault="00B45F82" w:rsidP="00B45F82">
            <w:pPr>
              <w:pStyle w:val="TableParagraph"/>
              <w:spacing w:before="74" w:line="169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PB 018 00</w:t>
            </w:r>
          </w:p>
          <w:p w14:paraId="4679D3C4" w14:textId="77777777" w:rsidR="00B45F82" w:rsidRDefault="00B45F82" w:rsidP="00B45F82">
            <w:pPr>
              <w:pStyle w:val="TableParagraph"/>
              <w:spacing w:before="0" w:line="169" w:lineRule="exact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14:paraId="4ABDE523" w14:textId="77777777" w:rsidR="00B45F82" w:rsidRDefault="00B45F82" w:rsidP="00B45F82">
            <w:pPr>
              <w:pStyle w:val="TableParagraph"/>
              <w:spacing w:before="74" w:line="169" w:lineRule="exact"/>
              <w:ind w:left="80" w:right="19"/>
              <w:rPr>
                <w:sz w:val="14"/>
              </w:rPr>
            </w:pPr>
            <w:r>
              <w:rPr>
                <w:color w:val="231F20"/>
                <w:sz w:val="14"/>
              </w:rPr>
              <w:t>PB 019 00</w:t>
            </w:r>
          </w:p>
          <w:p w14:paraId="720C4EDF" w14:textId="77777777" w:rsidR="00B45F82" w:rsidRDefault="00B45F82" w:rsidP="00B45F82">
            <w:pPr>
              <w:pStyle w:val="TableParagraph"/>
              <w:spacing w:before="0" w:line="169" w:lineRule="exact"/>
              <w:ind w:left="80" w:right="19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14:paraId="5D3AB513" w14:textId="77777777" w:rsidR="00B45F82" w:rsidRDefault="00B45F82" w:rsidP="00B45F82">
            <w:pPr>
              <w:pStyle w:val="TableParagraph"/>
              <w:spacing w:before="74" w:line="169" w:lineRule="exact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PB 020 00</w:t>
            </w:r>
          </w:p>
          <w:p w14:paraId="304181AE" w14:textId="77777777" w:rsidR="00B45F82" w:rsidRDefault="00B45F82" w:rsidP="00B45F82">
            <w:pPr>
              <w:pStyle w:val="TableParagraph"/>
              <w:spacing w:before="0" w:line="169" w:lineRule="exact"/>
              <w:ind w:left="48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</w:tr>
      <w:tr w:rsidR="00B45F82" w14:paraId="72289713" w14:textId="77777777" w:rsidTr="00B45F82">
        <w:trPr>
          <w:trHeight w:val="453"/>
        </w:trPr>
        <w:tc>
          <w:tcPr>
            <w:tcW w:w="2705" w:type="dxa"/>
            <w:tcBorders>
              <w:left w:val="single" w:sz="8" w:space="0" w:color="E11A22"/>
            </w:tcBorders>
          </w:tcPr>
          <w:p w14:paraId="3B96A2B8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1CED3407" w14:textId="77777777" w:rsidR="00B45F82" w:rsidRDefault="00B45F82" w:rsidP="00B45F82">
            <w:pPr>
              <w:pStyle w:val="TableParagraph"/>
              <w:spacing w:before="0"/>
              <w:ind w:left="14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Monoxyde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carbone</w:t>
            </w:r>
            <w:proofErr w:type="spellEnd"/>
            <w:r>
              <w:rPr>
                <w:color w:val="231F20"/>
                <w:sz w:val="14"/>
              </w:rPr>
              <w:t xml:space="preserve"> (CO)</w:t>
            </w:r>
          </w:p>
        </w:tc>
        <w:tc>
          <w:tcPr>
            <w:tcW w:w="721" w:type="dxa"/>
          </w:tcPr>
          <w:p w14:paraId="52F1B973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1E644081" w14:textId="77777777" w:rsidR="00B45F82" w:rsidRDefault="00B45F82" w:rsidP="00B45F82">
            <w:pPr>
              <w:pStyle w:val="TableParagraph"/>
              <w:spacing w:before="0"/>
              <w:ind w:left="280" w:right="-15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</w:tcPr>
          <w:p w14:paraId="070B5288" w14:textId="77777777" w:rsidR="00B45F82" w:rsidRDefault="00B45F82" w:rsidP="00B45F82">
            <w:pPr>
              <w:pStyle w:val="TableParagraph"/>
              <w:spacing w:before="75" w:line="237" w:lineRule="auto"/>
              <w:ind w:left="116" w:right="44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963" w:type="dxa"/>
          </w:tcPr>
          <w:p w14:paraId="5869F1B0" w14:textId="77777777" w:rsidR="00B45F82" w:rsidRDefault="00B45F82" w:rsidP="00B45F82">
            <w:pPr>
              <w:pStyle w:val="TableParagraph"/>
              <w:spacing w:before="74" w:line="169" w:lineRule="exact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25 / 11</w:t>
            </w:r>
          </w:p>
          <w:p w14:paraId="7369D54F" w14:textId="77777777" w:rsidR="00B45F82" w:rsidRDefault="00B45F82" w:rsidP="00B45F82">
            <w:pPr>
              <w:pStyle w:val="TableParagraph"/>
              <w:spacing w:before="0" w:line="169" w:lineRule="exact"/>
              <w:ind w:left="244"/>
              <w:rPr>
                <w:sz w:val="14"/>
              </w:rPr>
            </w:pPr>
            <w:r>
              <w:rPr>
                <w:color w:val="231F20"/>
                <w:sz w:val="14"/>
              </w:rPr>
              <w:t>39 / 17</w:t>
            </w:r>
          </w:p>
        </w:tc>
        <w:tc>
          <w:tcPr>
            <w:tcW w:w="963" w:type="dxa"/>
          </w:tcPr>
          <w:p w14:paraId="3E2938E0" w14:textId="77777777" w:rsidR="00B45F82" w:rsidRDefault="00B45F82" w:rsidP="00B45F82">
            <w:pPr>
              <w:pStyle w:val="TableParagraph"/>
              <w:spacing w:before="74" w:line="169" w:lineRule="exact"/>
              <w:ind w:left="289"/>
              <w:rPr>
                <w:sz w:val="14"/>
              </w:rPr>
            </w:pPr>
            <w:r>
              <w:rPr>
                <w:color w:val="231F20"/>
                <w:sz w:val="14"/>
              </w:rPr>
              <w:t>5 / 10</w:t>
            </w:r>
          </w:p>
          <w:p w14:paraId="4E77C8E8" w14:textId="77777777" w:rsidR="00B45F82" w:rsidRDefault="00B45F82" w:rsidP="00B45F82">
            <w:pPr>
              <w:pStyle w:val="TableParagraph"/>
              <w:spacing w:before="0" w:line="169" w:lineRule="exact"/>
              <w:ind w:left="289"/>
              <w:rPr>
                <w:sz w:val="14"/>
              </w:rPr>
            </w:pPr>
            <w:r>
              <w:rPr>
                <w:color w:val="231F20"/>
                <w:sz w:val="14"/>
              </w:rPr>
              <w:t>7 / 15</w:t>
            </w:r>
          </w:p>
        </w:tc>
        <w:tc>
          <w:tcPr>
            <w:tcW w:w="1926" w:type="dxa"/>
            <w:gridSpan w:val="2"/>
          </w:tcPr>
          <w:p w14:paraId="64635CD2" w14:textId="77777777" w:rsidR="00B45F82" w:rsidRDefault="00B45F82" w:rsidP="00B45F82">
            <w:pPr>
              <w:pStyle w:val="TableParagraph"/>
              <w:spacing w:before="74" w:line="169" w:lineRule="exact"/>
              <w:ind w:left="1253"/>
              <w:rPr>
                <w:sz w:val="14"/>
              </w:rPr>
            </w:pPr>
            <w:r>
              <w:rPr>
                <w:color w:val="231F20"/>
                <w:sz w:val="14"/>
              </w:rPr>
              <w:t>6 / 29</w:t>
            </w:r>
          </w:p>
          <w:p w14:paraId="52ECDDBF" w14:textId="77777777" w:rsidR="00B45F82" w:rsidRDefault="00B45F82" w:rsidP="00B45F82">
            <w:pPr>
              <w:pStyle w:val="TableParagraph"/>
              <w:tabs>
                <w:tab w:val="left" w:pos="1253"/>
              </w:tabs>
              <w:spacing w:before="0" w:line="169" w:lineRule="exact"/>
              <w:ind w:left="245"/>
              <w:rPr>
                <w:sz w:val="14"/>
              </w:rPr>
            </w:pPr>
            <w:r>
              <w:rPr>
                <w:color w:val="231F20"/>
                <w:sz w:val="14"/>
              </w:rPr>
              <w:t>10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/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30</w:t>
            </w:r>
            <w:r>
              <w:rPr>
                <w:color w:val="231F20"/>
                <w:sz w:val="14"/>
              </w:rPr>
              <w:tab/>
              <w:t>8 /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963" w:type="dxa"/>
          </w:tcPr>
          <w:p w14:paraId="6403D315" w14:textId="77777777" w:rsidR="00B45F82" w:rsidRDefault="00B45F82" w:rsidP="00B45F82">
            <w:pPr>
              <w:pStyle w:val="TableParagraph"/>
              <w:spacing w:before="74" w:line="169" w:lineRule="exact"/>
              <w:ind w:left="291"/>
              <w:rPr>
                <w:sz w:val="14"/>
              </w:rPr>
            </w:pPr>
            <w:r>
              <w:rPr>
                <w:color w:val="231F20"/>
                <w:sz w:val="14"/>
              </w:rPr>
              <w:t>6 / 29</w:t>
            </w:r>
          </w:p>
          <w:p w14:paraId="01C5BFA6" w14:textId="77777777" w:rsidR="00B45F82" w:rsidRDefault="00B45F82" w:rsidP="00B45F82">
            <w:pPr>
              <w:pStyle w:val="TableParagraph"/>
              <w:spacing w:before="0" w:line="169" w:lineRule="exact"/>
              <w:ind w:left="291"/>
              <w:rPr>
                <w:sz w:val="14"/>
              </w:rPr>
            </w:pPr>
            <w:r>
              <w:rPr>
                <w:color w:val="231F20"/>
                <w:sz w:val="14"/>
              </w:rPr>
              <w:t>8 / 43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14:paraId="1A55EFD1" w14:textId="77777777" w:rsidR="00B45F82" w:rsidRDefault="00B45F82" w:rsidP="00B45F82">
            <w:pPr>
              <w:pStyle w:val="TableParagraph"/>
              <w:spacing w:before="74" w:line="169" w:lineRule="exact"/>
              <w:ind w:left="292"/>
              <w:rPr>
                <w:sz w:val="14"/>
              </w:rPr>
            </w:pPr>
            <w:r>
              <w:rPr>
                <w:color w:val="231F20"/>
                <w:sz w:val="14"/>
              </w:rPr>
              <w:t>6 / 29</w:t>
            </w:r>
          </w:p>
          <w:p w14:paraId="6DDDD45B" w14:textId="77777777" w:rsidR="00B45F82" w:rsidRDefault="00B45F82" w:rsidP="00B45F82">
            <w:pPr>
              <w:pStyle w:val="TableParagraph"/>
              <w:spacing w:before="0" w:line="169" w:lineRule="exact"/>
              <w:ind w:left="292"/>
              <w:rPr>
                <w:sz w:val="14"/>
              </w:rPr>
            </w:pPr>
            <w:r>
              <w:rPr>
                <w:color w:val="231F20"/>
                <w:sz w:val="14"/>
              </w:rPr>
              <w:t>8 / 43</w:t>
            </w:r>
          </w:p>
        </w:tc>
      </w:tr>
      <w:tr w:rsidR="00B45F82" w14:paraId="3489F62E" w14:textId="77777777" w:rsidTr="00B45F82">
        <w:trPr>
          <w:trHeight w:val="453"/>
        </w:trPr>
        <w:tc>
          <w:tcPr>
            <w:tcW w:w="2705" w:type="dxa"/>
            <w:tcBorders>
              <w:left w:val="single" w:sz="24" w:space="0" w:color="FFFFFF"/>
            </w:tcBorders>
            <w:shd w:val="clear" w:color="auto" w:fill="D1D3D4"/>
          </w:tcPr>
          <w:p w14:paraId="1A38A306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09D2DF0C" w14:textId="77777777" w:rsidR="00B45F82" w:rsidRDefault="00B45F82" w:rsidP="00B45F82">
            <w:pPr>
              <w:pStyle w:val="TableParagraph"/>
              <w:spacing w:before="1"/>
              <w:ind w:left="12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Dioxyde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d’azote</w:t>
            </w:r>
            <w:proofErr w:type="spellEnd"/>
            <w:r>
              <w:rPr>
                <w:color w:val="231F20"/>
                <w:sz w:val="14"/>
              </w:rPr>
              <w:t xml:space="preserve"> (NOx)</w:t>
            </w:r>
          </w:p>
        </w:tc>
        <w:tc>
          <w:tcPr>
            <w:tcW w:w="721" w:type="dxa"/>
            <w:shd w:val="clear" w:color="auto" w:fill="D1D3D4"/>
          </w:tcPr>
          <w:p w14:paraId="79C375DF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5A8DD3C9" w14:textId="77777777" w:rsidR="00B45F82" w:rsidRDefault="00B45F82" w:rsidP="00B45F82">
            <w:pPr>
              <w:pStyle w:val="TableParagraph"/>
              <w:spacing w:before="1"/>
              <w:ind w:left="279" w:right="-15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4"/>
          </w:tcPr>
          <w:p w14:paraId="0E02B5E4" w14:textId="77777777" w:rsidR="00B45F82" w:rsidRDefault="00B45F82" w:rsidP="00B45F82">
            <w:pPr>
              <w:pStyle w:val="TableParagraph"/>
              <w:spacing w:before="75" w:line="237" w:lineRule="auto"/>
              <w:ind w:left="116" w:right="34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1908A693" w14:textId="77777777" w:rsidR="00B45F82" w:rsidRDefault="00B45F82" w:rsidP="00B45F82">
            <w:pPr>
              <w:pStyle w:val="TableParagraph"/>
              <w:spacing w:before="74" w:line="169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77 / 60</w:t>
            </w:r>
          </w:p>
          <w:p w14:paraId="7BEB1876" w14:textId="77777777" w:rsidR="00B45F82" w:rsidRDefault="00B45F82" w:rsidP="00B45F82">
            <w:pPr>
              <w:pStyle w:val="TableParagraph"/>
              <w:spacing w:before="0" w:line="169" w:lineRule="exact"/>
              <w:ind w:left="189"/>
              <w:rPr>
                <w:sz w:val="14"/>
              </w:rPr>
            </w:pPr>
            <w:r>
              <w:rPr>
                <w:color w:val="231F20"/>
                <w:sz w:val="14"/>
              </w:rPr>
              <w:t>117 / 88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05165684" w14:textId="77777777" w:rsidR="00B45F82" w:rsidRDefault="00B45F82" w:rsidP="00B45F82">
            <w:pPr>
              <w:pStyle w:val="TableParagraph"/>
              <w:spacing w:before="74" w:line="169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77 / 66</w:t>
            </w:r>
          </w:p>
          <w:p w14:paraId="4501ABF1" w14:textId="77777777" w:rsidR="00B45F82" w:rsidRDefault="00B45F82" w:rsidP="00B45F82">
            <w:pPr>
              <w:pStyle w:val="TableParagraph"/>
              <w:spacing w:before="0" w:line="169" w:lineRule="exact"/>
              <w:ind w:left="190"/>
              <w:rPr>
                <w:sz w:val="14"/>
              </w:rPr>
            </w:pPr>
            <w:r>
              <w:rPr>
                <w:color w:val="231F20"/>
                <w:sz w:val="14"/>
              </w:rPr>
              <w:t>114 / 97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6C2E19E9" w14:textId="77777777"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21"/>
              </w:rPr>
            </w:pPr>
          </w:p>
          <w:p w14:paraId="3FA4E5EC" w14:textId="77777777" w:rsidR="00B45F82" w:rsidRDefault="00B45F82" w:rsidP="00B45F82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159 / 132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34156654" w14:textId="77777777" w:rsidR="00B45F82" w:rsidRDefault="00B45F82" w:rsidP="00B45F82">
            <w:pPr>
              <w:pStyle w:val="TableParagraph"/>
              <w:spacing w:before="74" w:line="169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80 / 62</w:t>
            </w:r>
          </w:p>
          <w:p w14:paraId="340364F4" w14:textId="77777777" w:rsidR="00B45F82" w:rsidRDefault="00B45F82" w:rsidP="00B45F82">
            <w:pPr>
              <w:pStyle w:val="TableParagraph"/>
              <w:spacing w:before="0" w:line="169" w:lineRule="exact"/>
              <w:ind w:left="191"/>
              <w:rPr>
                <w:sz w:val="14"/>
              </w:rPr>
            </w:pPr>
            <w:r>
              <w:rPr>
                <w:color w:val="231F20"/>
                <w:sz w:val="14"/>
              </w:rPr>
              <w:t>118 / 91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14:paraId="0144C693" w14:textId="77777777" w:rsidR="00B45F82" w:rsidRDefault="00B45F82" w:rsidP="00B45F82">
            <w:pPr>
              <w:pStyle w:val="TableParagraph"/>
              <w:spacing w:before="74" w:line="169" w:lineRule="exact"/>
              <w:ind w:left="237"/>
              <w:rPr>
                <w:sz w:val="14"/>
              </w:rPr>
            </w:pPr>
            <w:r>
              <w:rPr>
                <w:color w:val="231F20"/>
                <w:sz w:val="14"/>
              </w:rPr>
              <w:t>80 / 62</w:t>
            </w:r>
          </w:p>
          <w:p w14:paraId="4682B863" w14:textId="77777777" w:rsidR="00B45F82" w:rsidRDefault="00B45F82" w:rsidP="00B45F82">
            <w:pPr>
              <w:pStyle w:val="TableParagraph"/>
              <w:spacing w:before="0" w:line="169" w:lineRule="exact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118 / 91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14:paraId="1FE896A5" w14:textId="77777777" w:rsidR="00B45F82" w:rsidRDefault="00B45F82" w:rsidP="00B45F82">
            <w:pPr>
              <w:pStyle w:val="TableParagraph"/>
              <w:spacing w:before="74" w:line="169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83 / 62</w:t>
            </w:r>
          </w:p>
          <w:p w14:paraId="38E7ED5E" w14:textId="77777777" w:rsidR="00B45F82" w:rsidRDefault="00B45F82" w:rsidP="00B45F82">
            <w:pPr>
              <w:pStyle w:val="TableParagraph"/>
              <w:spacing w:before="0" w:line="169" w:lineRule="exact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122 / 91</w:t>
            </w:r>
          </w:p>
        </w:tc>
      </w:tr>
      <w:tr w:rsidR="00B45F82" w14:paraId="3E7654D7" w14:textId="77777777" w:rsidTr="00B45F82">
        <w:trPr>
          <w:trHeight w:val="453"/>
        </w:trPr>
        <w:tc>
          <w:tcPr>
            <w:tcW w:w="2705" w:type="dxa"/>
            <w:tcBorders>
              <w:left w:val="single" w:sz="8" w:space="0" w:color="E11A22"/>
            </w:tcBorders>
          </w:tcPr>
          <w:p w14:paraId="2BB6240B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059191F7" w14:textId="77777777" w:rsidR="00B45F82" w:rsidRDefault="00B45F82" w:rsidP="00B45F82">
            <w:pPr>
              <w:pStyle w:val="TableParagraph"/>
              <w:spacing w:before="1"/>
              <w:ind w:left="140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Hydrocarbures</w:t>
            </w:r>
            <w:proofErr w:type="spellEnd"/>
            <w:r>
              <w:rPr>
                <w:color w:val="231F20"/>
                <w:sz w:val="14"/>
              </w:rPr>
              <w:t xml:space="preserve"> org. (OGC)</w:t>
            </w:r>
          </w:p>
        </w:tc>
        <w:tc>
          <w:tcPr>
            <w:tcW w:w="721" w:type="dxa"/>
          </w:tcPr>
          <w:p w14:paraId="3C996DA6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651046A1" w14:textId="77777777" w:rsidR="00B45F82" w:rsidRDefault="00B45F82" w:rsidP="00B45F82">
            <w:pPr>
              <w:pStyle w:val="TableParagraph"/>
              <w:spacing w:before="0"/>
              <w:ind w:left="279" w:right="-15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</w:tcPr>
          <w:p w14:paraId="3C7279B6" w14:textId="77777777" w:rsidR="00B45F82" w:rsidRDefault="00B45F82" w:rsidP="00B45F82">
            <w:pPr>
              <w:pStyle w:val="TableParagraph"/>
              <w:spacing w:before="75" w:line="237" w:lineRule="auto"/>
              <w:ind w:left="116" w:right="44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963" w:type="dxa"/>
          </w:tcPr>
          <w:p w14:paraId="0EB41230" w14:textId="77777777" w:rsidR="00B45F82" w:rsidRDefault="00B45F82" w:rsidP="00B45F82">
            <w:pPr>
              <w:pStyle w:val="TableParagraph"/>
              <w:spacing w:before="74" w:line="169" w:lineRule="exact"/>
              <w:ind w:left="163"/>
              <w:rPr>
                <w:sz w:val="14"/>
              </w:rPr>
            </w:pPr>
            <w:r>
              <w:rPr>
                <w:color w:val="231F20"/>
                <w:sz w:val="14"/>
              </w:rPr>
              <w:t>&lt; 2 / &lt; 1</w:t>
            </w:r>
          </w:p>
          <w:p w14:paraId="2D2A7176" w14:textId="77777777" w:rsidR="00B45F82" w:rsidRDefault="00B45F82" w:rsidP="00B45F82">
            <w:pPr>
              <w:pStyle w:val="TableParagraph"/>
              <w:spacing w:before="0" w:line="169" w:lineRule="exact"/>
              <w:ind w:left="248"/>
              <w:rPr>
                <w:sz w:val="14"/>
              </w:rPr>
            </w:pPr>
            <w:r>
              <w:rPr>
                <w:color w:val="231F20"/>
                <w:sz w:val="14"/>
              </w:rPr>
              <w:t>1 / &lt; 2</w:t>
            </w:r>
          </w:p>
        </w:tc>
        <w:tc>
          <w:tcPr>
            <w:tcW w:w="963" w:type="dxa"/>
          </w:tcPr>
          <w:p w14:paraId="504F9448" w14:textId="77777777" w:rsidR="00B45F82" w:rsidRDefault="00B45F82" w:rsidP="00B45F82">
            <w:pPr>
              <w:pStyle w:val="TableParagraph"/>
              <w:spacing w:before="74" w:line="169" w:lineRule="exact"/>
              <w:ind w:left="249"/>
              <w:rPr>
                <w:sz w:val="14"/>
              </w:rPr>
            </w:pPr>
            <w:r>
              <w:rPr>
                <w:color w:val="231F20"/>
                <w:sz w:val="14"/>
              </w:rPr>
              <w:t>&lt; 2 / 2</w:t>
            </w:r>
          </w:p>
          <w:p w14:paraId="17F874E3" w14:textId="77777777" w:rsidR="00B45F82" w:rsidRDefault="00B45F82" w:rsidP="00B45F82">
            <w:pPr>
              <w:pStyle w:val="TableParagraph"/>
              <w:spacing w:before="0" w:line="169" w:lineRule="exact"/>
              <w:ind w:left="164"/>
              <w:rPr>
                <w:sz w:val="14"/>
              </w:rPr>
            </w:pPr>
            <w:r>
              <w:rPr>
                <w:color w:val="231F20"/>
                <w:sz w:val="14"/>
              </w:rPr>
              <w:t>&lt; 2 / &lt; 2</w:t>
            </w:r>
          </w:p>
        </w:tc>
        <w:tc>
          <w:tcPr>
            <w:tcW w:w="1926" w:type="dxa"/>
            <w:gridSpan w:val="2"/>
          </w:tcPr>
          <w:p w14:paraId="31A8DD11" w14:textId="77777777" w:rsidR="00B45F82" w:rsidRDefault="00B45F82" w:rsidP="00B45F82">
            <w:pPr>
              <w:pStyle w:val="TableParagraph"/>
              <w:spacing w:before="74" w:line="169" w:lineRule="exact"/>
              <w:ind w:left="1129"/>
              <w:rPr>
                <w:sz w:val="14"/>
              </w:rPr>
            </w:pPr>
            <w:r>
              <w:rPr>
                <w:color w:val="231F20"/>
                <w:sz w:val="14"/>
              </w:rPr>
              <w:t>&lt; 2 / &lt; 1</w:t>
            </w:r>
          </w:p>
          <w:p w14:paraId="36359C49" w14:textId="77777777" w:rsidR="00B45F82" w:rsidRDefault="00B45F82" w:rsidP="00B45F82">
            <w:pPr>
              <w:pStyle w:val="TableParagraph"/>
              <w:tabs>
                <w:tab w:val="left" w:pos="1129"/>
              </w:tabs>
              <w:spacing w:before="0" w:line="169" w:lineRule="exact"/>
              <w:ind w:left="165"/>
              <w:rPr>
                <w:sz w:val="14"/>
              </w:rPr>
            </w:pPr>
            <w:r>
              <w:rPr>
                <w:color w:val="231F20"/>
                <w:sz w:val="14"/>
              </w:rPr>
              <w:t>&lt; 3 /</w:t>
            </w:r>
            <w:r>
              <w:rPr>
                <w:color w:val="231F20"/>
                <w:spacing w:val="10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&lt;</w:t>
            </w:r>
            <w:r>
              <w:rPr>
                <w:color w:val="231F20"/>
                <w:spacing w:val="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3</w:t>
            </w:r>
            <w:r>
              <w:rPr>
                <w:color w:val="231F20"/>
                <w:sz w:val="14"/>
              </w:rPr>
              <w:tab/>
              <w:t>&lt; 2 / &lt;</w:t>
            </w:r>
            <w:r>
              <w:rPr>
                <w:color w:val="231F20"/>
                <w:spacing w:val="15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2</w:t>
            </w:r>
          </w:p>
        </w:tc>
        <w:tc>
          <w:tcPr>
            <w:tcW w:w="963" w:type="dxa"/>
          </w:tcPr>
          <w:p w14:paraId="41B95E75" w14:textId="77777777" w:rsidR="00B45F82" w:rsidRDefault="00B45F82" w:rsidP="00B45F82">
            <w:pPr>
              <w:pStyle w:val="TableParagraph"/>
              <w:spacing w:before="74" w:line="169" w:lineRule="exact"/>
              <w:ind w:left="167"/>
              <w:rPr>
                <w:sz w:val="14"/>
              </w:rPr>
            </w:pPr>
            <w:r>
              <w:rPr>
                <w:color w:val="231F20"/>
                <w:sz w:val="14"/>
              </w:rPr>
              <w:t>&lt; 2 / &lt; 1</w:t>
            </w:r>
          </w:p>
          <w:p w14:paraId="7F698258" w14:textId="77777777" w:rsidR="00B45F82" w:rsidRDefault="00B45F82" w:rsidP="00B45F82">
            <w:pPr>
              <w:pStyle w:val="TableParagraph"/>
              <w:spacing w:before="0" w:line="169" w:lineRule="exact"/>
              <w:ind w:left="167"/>
              <w:rPr>
                <w:sz w:val="14"/>
              </w:rPr>
            </w:pPr>
            <w:r>
              <w:rPr>
                <w:color w:val="231F20"/>
                <w:sz w:val="14"/>
              </w:rPr>
              <w:t>&lt; 2 / &lt; 2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14:paraId="0DBA73FD" w14:textId="77777777" w:rsidR="00B45F82" w:rsidRDefault="00B45F82" w:rsidP="00B45F82">
            <w:pPr>
              <w:pStyle w:val="TableParagraph"/>
              <w:spacing w:before="74" w:line="169" w:lineRule="exact"/>
              <w:ind w:left="167"/>
              <w:rPr>
                <w:sz w:val="14"/>
              </w:rPr>
            </w:pPr>
            <w:r>
              <w:rPr>
                <w:color w:val="231F20"/>
                <w:sz w:val="14"/>
              </w:rPr>
              <w:t>&lt; 1 / &lt; 1</w:t>
            </w:r>
          </w:p>
          <w:p w14:paraId="45007ADD" w14:textId="77777777" w:rsidR="00B45F82" w:rsidRDefault="00B45F82" w:rsidP="00B45F82">
            <w:pPr>
              <w:pStyle w:val="TableParagraph"/>
              <w:spacing w:before="0" w:line="169" w:lineRule="exact"/>
              <w:ind w:left="167"/>
              <w:rPr>
                <w:sz w:val="14"/>
              </w:rPr>
            </w:pPr>
            <w:r>
              <w:rPr>
                <w:color w:val="231F20"/>
                <w:sz w:val="14"/>
              </w:rPr>
              <w:t>&lt; 1 / &lt; 2</w:t>
            </w:r>
          </w:p>
        </w:tc>
      </w:tr>
      <w:tr w:rsidR="00B45F82" w14:paraId="48CB12C2" w14:textId="77777777" w:rsidTr="00B45F82">
        <w:trPr>
          <w:trHeight w:val="453"/>
        </w:trPr>
        <w:tc>
          <w:tcPr>
            <w:tcW w:w="2705" w:type="dxa"/>
            <w:tcBorders>
              <w:left w:val="single" w:sz="24" w:space="0" w:color="FFFFFF"/>
            </w:tcBorders>
            <w:shd w:val="clear" w:color="auto" w:fill="D1D3D4"/>
          </w:tcPr>
          <w:p w14:paraId="5CA18CCD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3CA3865D" w14:textId="77777777" w:rsidR="00B45F82" w:rsidRDefault="00B45F82" w:rsidP="00B45F82">
            <w:pPr>
              <w:pStyle w:val="TableParagraph"/>
              <w:spacing w:before="0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Poussière</w:t>
            </w:r>
            <w:proofErr w:type="spellEnd"/>
          </w:p>
        </w:tc>
        <w:tc>
          <w:tcPr>
            <w:tcW w:w="721" w:type="dxa"/>
            <w:shd w:val="clear" w:color="auto" w:fill="D1D3D4"/>
          </w:tcPr>
          <w:p w14:paraId="68667B38" w14:textId="77777777" w:rsidR="00B45F82" w:rsidRDefault="00B45F82" w:rsidP="00B45F82">
            <w:pPr>
              <w:pStyle w:val="TableParagraph"/>
              <w:spacing w:before="8"/>
              <w:rPr>
                <w:rFonts w:ascii="Times New Roman"/>
                <w:sz w:val="13"/>
              </w:rPr>
            </w:pPr>
          </w:p>
          <w:p w14:paraId="3E920097" w14:textId="77777777" w:rsidR="00B45F82" w:rsidRDefault="00B45F82" w:rsidP="00B45F82">
            <w:pPr>
              <w:pStyle w:val="TableParagraph"/>
              <w:spacing w:before="0"/>
              <w:ind w:left="279" w:right="-15"/>
              <w:rPr>
                <w:sz w:val="14"/>
              </w:rPr>
            </w:pPr>
            <w:r>
              <w:rPr>
                <w:color w:val="231F20"/>
                <w:sz w:val="14"/>
              </w:rPr>
              <w:t>CN/CP</w:t>
            </w:r>
          </w:p>
        </w:tc>
        <w:tc>
          <w:tcPr>
            <w:tcW w:w="680" w:type="dxa"/>
            <w:tcBorders>
              <w:right w:val="single" w:sz="8" w:space="0" w:color="FFFFFF"/>
            </w:tcBorders>
            <w:shd w:val="clear" w:color="auto" w:fill="D1D3D4"/>
          </w:tcPr>
          <w:p w14:paraId="022D7441" w14:textId="77777777" w:rsidR="00B45F82" w:rsidRDefault="00B45F82" w:rsidP="00B45F82">
            <w:pPr>
              <w:pStyle w:val="TableParagraph"/>
              <w:spacing w:before="75" w:line="237" w:lineRule="auto"/>
              <w:ind w:left="115" w:right="35" w:firstLine="15"/>
              <w:rPr>
                <w:sz w:val="14"/>
              </w:rPr>
            </w:pPr>
            <w:r>
              <w:rPr>
                <w:color w:val="231F20"/>
                <w:sz w:val="14"/>
              </w:rPr>
              <w:t>mg/MJ mg/m³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4D19B76" w14:textId="77777777" w:rsidR="00B45F82" w:rsidRDefault="00B45F82" w:rsidP="00B45F82">
            <w:pPr>
              <w:pStyle w:val="TableParagraph"/>
              <w:spacing w:before="74" w:line="169" w:lineRule="exact"/>
              <w:ind w:left="278"/>
              <w:rPr>
                <w:sz w:val="14"/>
              </w:rPr>
            </w:pPr>
            <w:r>
              <w:rPr>
                <w:color w:val="231F20"/>
                <w:sz w:val="14"/>
              </w:rPr>
              <w:t>10 / 6</w:t>
            </w:r>
          </w:p>
          <w:p w14:paraId="1845BA0A" w14:textId="77777777" w:rsidR="00B45F82" w:rsidRDefault="00B45F82" w:rsidP="00B45F82">
            <w:pPr>
              <w:pStyle w:val="TableParagraph"/>
              <w:spacing w:before="0" w:line="169" w:lineRule="exact"/>
              <w:ind w:left="208"/>
              <w:rPr>
                <w:sz w:val="14"/>
              </w:rPr>
            </w:pPr>
            <w:r>
              <w:rPr>
                <w:color w:val="231F20"/>
                <w:sz w:val="14"/>
              </w:rPr>
              <w:t>15,5 / 9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45FED6A4" w14:textId="77777777" w:rsidR="00B45F82" w:rsidRDefault="00B45F82" w:rsidP="00B45F82">
            <w:pPr>
              <w:pStyle w:val="TableParagraph"/>
              <w:spacing w:before="74" w:line="169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11 / 10</w:t>
            </w:r>
          </w:p>
          <w:p w14:paraId="5C7D3694" w14:textId="77777777" w:rsidR="00B45F82" w:rsidRDefault="00B45F82" w:rsidP="00B45F82">
            <w:pPr>
              <w:pStyle w:val="TableParagraph"/>
              <w:spacing w:before="0" w:line="169" w:lineRule="exact"/>
              <w:ind w:left="234"/>
              <w:rPr>
                <w:sz w:val="14"/>
              </w:rPr>
            </w:pPr>
            <w:r>
              <w:rPr>
                <w:color w:val="231F20"/>
                <w:sz w:val="14"/>
              </w:rPr>
              <w:t>17 / 14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4AA3C646" w14:textId="77777777" w:rsidR="00B45F82" w:rsidRDefault="00B45F82" w:rsidP="00B45F82">
            <w:pPr>
              <w:pStyle w:val="TableParagraph"/>
              <w:spacing w:before="0"/>
              <w:rPr>
                <w:rFonts w:ascii="Times New Roman"/>
                <w:sz w:val="21"/>
              </w:rPr>
            </w:pPr>
          </w:p>
          <w:p w14:paraId="07FA4499" w14:textId="77777777" w:rsidR="00B45F82" w:rsidRDefault="00B45F82" w:rsidP="00B45F82">
            <w:pPr>
              <w:pStyle w:val="TableParagraph"/>
              <w:spacing w:before="0"/>
              <w:ind w:left="55"/>
              <w:rPr>
                <w:sz w:val="14"/>
              </w:rPr>
            </w:pPr>
            <w:r>
              <w:rPr>
                <w:color w:val="231F20"/>
                <w:sz w:val="14"/>
              </w:rPr>
              <w:t>24 / 20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14:paraId="27265AE7" w14:textId="77777777" w:rsidR="00B45F82" w:rsidRDefault="00B45F82" w:rsidP="00B45F82">
            <w:pPr>
              <w:pStyle w:val="TableParagraph"/>
              <w:spacing w:before="74" w:line="169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12 / 10</w:t>
            </w:r>
          </w:p>
          <w:p w14:paraId="057A280A" w14:textId="77777777" w:rsidR="00B45F82" w:rsidRDefault="00B45F82" w:rsidP="00B45F82">
            <w:pPr>
              <w:pStyle w:val="TableParagraph"/>
              <w:spacing w:before="0" w:line="169" w:lineRule="exact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18 / 15</w:t>
            </w:r>
          </w:p>
        </w:tc>
        <w:tc>
          <w:tcPr>
            <w:tcW w:w="96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14:paraId="3A5EAC20" w14:textId="77777777" w:rsidR="00B45F82" w:rsidRDefault="00B45F82" w:rsidP="00B45F82">
            <w:pPr>
              <w:pStyle w:val="TableParagraph"/>
              <w:spacing w:before="74" w:line="169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12 / 10</w:t>
            </w:r>
          </w:p>
          <w:p w14:paraId="5CFE0CB5" w14:textId="77777777" w:rsidR="00B45F82" w:rsidRDefault="00B45F82" w:rsidP="00B45F82">
            <w:pPr>
              <w:pStyle w:val="TableParagraph"/>
              <w:spacing w:before="0" w:line="169" w:lineRule="exact"/>
              <w:ind w:left="236"/>
              <w:rPr>
                <w:sz w:val="14"/>
              </w:rPr>
            </w:pPr>
            <w:r>
              <w:rPr>
                <w:color w:val="231F20"/>
                <w:sz w:val="14"/>
              </w:rPr>
              <w:t>18 / 15</w:t>
            </w:r>
          </w:p>
        </w:tc>
        <w:tc>
          <w:tcPr>
            <w:tcW w:w="988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14:paraId="193A67BA" w14:textId="77777777" w:rsidR="00B45F82" w:rsidRDefault="00B45F82" w:rsidP="00B45F82">
            <w:pPr>
              <w:pStyle w:val="TableParagraph"/>
              <w:spacing w:before="74" w:line="169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13 / 10</w:t>
            </w:r>
          </w:p>
          <w:p w14:paraId="70AA1A97" w14:textId="77777777" w:rsidR="00B45F82" w:rsidRDefault="00B45F82" w:rsidP="00B45F82">
            <w:pPr>
              <w:pStyle w:val="TableParagraph"/>
              <w:spacing w:before="0" w:line="169" w:lineRule="exact"/>
              <w:ind w:left="232"/>
              <w:rPr>
                <w:sz w:val="14"/>
              </w:rPr>
            </w:pPr>
            <w:r>
              <w:rPr>
                <w:color w:val="231F20"/>
                <w:sz w:val="14"/>
              </w:rPr>
              <w:t>18 / 15</w:t>
            </w:r>
          </w:p>
        </w:tc>
      </w:tr>
      <w:tr w:rsidR="00B45F82" w14:paraId="3AD34AF8" w14:textId="77777777" w:rsidTr="00B45F82">
        <w:trPr>
          <w:trHeight w:val="283"/>
        </w:trPr>
        <w:tc>
          <w:tcPr>
            <w:tcW w:w="4106" w:type="dxa"/>
            <w:gridSpan w:val="3"/>
            <w:tcBorders>
              <w:left w:val="single" w:sz="8" w:space="0" w:color="E11A22"/>
            </w:tcBorders>
          </w:tcPr>
          <w:p w14:paraId="319B78B7" w14:textId="77777777" w:rsidR="00B45F82" w:rsidRDefault="00B45F82" w:rsidP="00B45F82">
            <w:pPr>
              <w:pStyle w:val="TableParagraph"/>
              <w:tabs>
                <w:tab w:val="left" w:pos="3705"/>
              </w:tabs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Rendement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chaudière</w:t>
            </w:r>
            <w:proofErr w:type="spellEnd"/>
            <w:r>
              <w:rPr>
                <w:color w:val="231F20"/>
                <w:sz w:val="14"/>
              </w:rPr>
              <w:tab/>
              <w:t>%</w:t>
            </w:r>
          </w:p>
        </w:tc>
        <w:tc>
          <w:tcPr>
            <w:tcW w:w="963" w:type="dxa"/>
          </w:tcPr>
          <w:p w14:paraId="3472CEF6" w14:textId="77777777" w:rsidR="00B45F82" w:rsidRDefault="00B45F82" w:rsidP="00B45F82">
            <w:pPr>
              <w:pStyle w:val="TableParagraph"/>
              <w:ind w:left="86" w:right="35"/>
              <w:rPr>
                <w:sz w:val="14"/>
              </w:rPr>
            </w:pPr>
            <w:r>
              <w:rPr>
                <w:color w:val="231F20"/>
                <w:sz w:val="14"/>
              </w:rPr>
              <w:t>92,4</w:t>
            </w:r>
          </w:p>
        </w:tc>
        <w:tc>
          <w:tcPr>
            <w:tcW w:w="963" w:type="dxa"/>
          </w:tcPr>
          <w:p w14:paraId="337A7BF9" w14:textId="77777777" w:rsidR="00B45F82" w:rsidRDefault="00B45F82" w:rsidP="00B45F82">
            <w:pPr>
              <w:pStyle w:val="TableParagraph"/>
              <w:ind w:left="88" w:right="35"/>
              <w:rPr>
                <w:sz w:val="14"/>
              </w:rPr>
            </w:pPr>
            <w:r>
              <w:rPr>
                <w:color w:val="231F20"/>
                <w:sz w:val="14"/>
              </w:rPr>
              <w:t>92,1</w:t>
            </w:r>
          </w:p>
        </w:tc>
        <w:tc>
          <w:tcPr>
            <w:tcW w:w="1926" w:type="dxa"/>
            <w:gridSpan w:val="2"/>
          </w:tcPr>
          <w:p w14:paraId="7CF2D9AB" w14:textId="77777777" w:rsidR="00B45F82" w:rsidRDefault="00B45F82" w:rsidP="00B45F82">
            <w:pPr>
              <w:pStyle w:val="TableParagraph"/>
              <w:tabs>
                <w:tab w:val="left" w:pos="1313"/>
              </w:tabs>
              <w:ind w:left="349"/>
              <w:rPr>
                <w:sz w:val="14"/>
              </w:rPr>
            </w:pPr>
            <w:r>
              <w:rPr>
                <w:color w:val="231F20"/>
                <w:sz w:val="14"/>
              </w:rPr>
              <w:t>92,7</w:t>
            </w:r>
            <w:r>
              <w:rPr>
                <w:color w:val="231F20"/>
                <w:sz w:val="14"/>
              </w:rPr>
              <w:tab/>
              <w:t>93,2</w:t>
            </w:r>
          </w:p>
        </w:tc>
        <w:tc>
          <w:tcPr>
            <w:tcW w:w="963" w:type="dxa"/>
          </w:tcPr>
          <w:p w14:paraId="0B9569A3" w14:textId="77777777" w:rsidR="00B45F82" w:rsidRDefault="00B45F82" w:rsidP="00B45F82">
            <w:pPr>
              <w:pStyle w:val="TableParagraph"/>
              <w:ind w:left="89" w:right="32"/>
              <w:rPr>
                <w:sz w:val="14"/>
              </w:rPr>
            </w:pPr>
            <w:r>
              <w:rPr>
                <w:color w:val="231F20"/>
                <w:sz w:val="14"/>
              </w:rPr>
              <w:t>94,2</w:t>
            </w:r>
          </w:p>
        </w:tc>
        <w:tc>
          <w:tcPr>
            <w:tcW w:w="988" w:type="dxa"/>
            <w:tcBorders>
              <w:right w:val="single" w:sz="8" w:space="0" w:color="E11A22"/>
            </w:tcBorders>
          </w:tcPr>
          <w:p w14:paraId="7E025712" w14:textId="77777777" w:rsidR="00B45F82" w:rsidRDefault="00B45F82" w:rsidP="00B45F82">
            <w:pPr>
              <w:pStyle w:val="TableParagraph"/>
              <w:ind w:left="142" w:right="98"/>
              <w:rPr>
                <w:sz w:val="14"/>
              </w:rPr>
            </w:pPr>
            <w:r>
              <w:rPr>
                <w:color w:val="231F20"/>
                <w:sz w:val="14"/>
              </w:rPr>
              <w:t>94,3</w:t>
            </w:r>
          </w:p>
        </w:tc>
      </w:tr>
      <w:tr w:rsidR="00B45F82" w14:paraId="53135874" w14:textId="77777777" w:rsidTr="00B45F82">
        <w:trPr>
          <w:trHeight w:val="263"/>
        </w:trPr>
        <w:tc>
          <w:tcPr>
            <w:tcW w:w="3426" w:type="dxa"/>
            <w:gridSpan w:val="2"/>
            <w:tcBorders>
              <w:left w:val="single" w:sz="24" w:space="0" w:color="FFFFFF"/>
              <w:bottom w:val="single" w:sz="24" w:space="0" w:color="FFFFFF"/>
            </w:tcBorders>
            <w:shd w:val="clear" w:color="auto" w:fill="D1D3D5"/>
          </w:tcPr>
          <w:p w14:paraId="56EFE8A1" w14:textId="77777777" w:rsidR="00B45F82" w:rsidRDefault="00B45F82" w:rsidP="00B45F82">
            <w:pPr>
              <w:pStyle w:val="TableParagraph"/>
              <w:ind w:left="11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Pertes</w:t>
            </w:r>
            <w:proofErr w:type="spellEnd"/>
            <w:r>
              <w:rPr>
                <w:color w:val="231F20"/>
                <w:sz w:val="14"/>
              </w:rPr>
              <w:t xml:space="preserve"> à </w:t>
            </w:r>
            <w:proofErr w:type="spellStart"/>
            <w:r>
              <w:rPr>
                <w:color w:val="231F20"/>
                <w:sz w:val="14"/>
              </w:rPr>
              <w:t>l‘arrêt</w:t>
            </w:r>
            <w:proofErr w:type="spellEnd"/>
          </w:p>
        </w:tc>
        <w:tc>
          <w:tcPr>
            <w:tcW w:w="680" w:type="dxa"/>
            <w:tcBorders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14:paraId="4CBC4ED7" w14:textId="77777777" w:rsidR="00B45F82" w:rsidRDefault="00B45F82" w:rsidP="00B45F82">
            <w:pPr>
              <w:pStyle w:val="TableParagraph"/>
              <w:ind w:left="60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96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14:paraId="6F296C96" w14:textId="77777777" w:rsidR="00B45F82" w:rsidRDefault="00B45F82" w:rsidP="00B45F82">
            <w:pPr>
              <w:pStyle w:val="TableParagraph"/>
              <w:ind w:left="51"/>
              <w:rPr>
                <w:sz w:val="14"/>
              </w:rPr>
            </w:pPr>
            <w:r>
              <w:rPr>
                <w:color w:val="231F20"/>
                <w:sz w:val="14"/>
              </w:rPr>
              <w:t>720</w:t>
            </w:r>
          </w:p>
        </w:tc>
        <w:tc>
          <w:tcPr>
            <w:tcW w:w="96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14:paraId="2337B892" w14:textId="77777777" w:rsidR="00B45F82" w:rsidRDefault="00B45F82" w:rsidP="00B45F82">
            <w:pPr>
              <w:pStyle w:val="TableParagraph"/>
              <w:ind w:left="53"/>
              <w:rPr>
                <w:sz w:val="14"/>
              </w:rPr>
            </w:pPr>
            <w:r>
              <w:rPr>
                <w:color w:val="231F20"/>
                <w:sz w:val="14"/>
              </w:rPr>
              <w:t>877,5</w:t>
            </w:r>
          </w:p>
        </w:tc>
        <w:tc>
          <w:tcPr>
            <w:tcW w:w="96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14:paraId="2BB0791B" w14:textId="77777777" w:rsidR="00B45F82" w:rsidRDefault="00B45F82" w:rsidP="00B45F82">
            <w:pPr>
              <w:pStyle w:val="TableParagraph"/>
              <w:ind w:left="54"/>
              <w:rPr>
                <w:sz w:val="14"/>
              </w:rPr>
            </w:pPr>
            <w:r>
              <w:rPr>
                <w:color w:val="231F20"/>
                <w:sz w:val="14"/>
              </w:rPr>
              <w:t>1035</w:t>
            </w:r>
          </w:p>
        </w:tc>
        <w:tc>
          <w:tcPr>
            <w:tcW w:w="963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14:paraId="2C22BFE6" w14:textId="77777777" w:rsidR="00B45F82" w:rsidRDefault="00B45F82" w:rsidP="00B45F82">
            <w:pPr>
              <w:pStyle w:val="TableParagraph"/>
              <w:ind w:left="56"/>
              <w:rPr>
                <w:sz w:val="14"/>
              </w:rPr>
            </w:pPr>
            <w:r>
              <w:rPr>
                <w:color w:val="231F20"/>
                <w:sz w:val="14"/>
              </w:rPr>
              <w:t>1280</w:t>
            </w:r>
          </w:p>
        </w:tc>
        <w:tc>
          <w:tcPr>
            <w:tcW w:w="963" w:type="dxa"/>
            <w:tcBorders>
              <w:left w:val="single" w:sz="8" w:space="0" w:color="FFFFFF"/>
              <w:bottom w:val="single" w:sz="24" w:space="0" w:color="FFFFFF"/>
              <w:right w:val="single" w:sz="12" w:space="0" w:color="FFFFFF"/>
            </w:tcBorders>
            <w:shd w:val="clear" w:color="auto" w:fill="D1D3D5"/>
          </w:tcPr>
          <w:p w14:paraId="4C28B225" w14:textId="77777777" w:rsidR="00B45F82" w:rsidRDefault="00B45F82" w:rsidP="00B45F82">
            <w:pPr>
              <w:pStyle w:val="TableParagraph"/>
              <w:ind w:left="80" w:right="18"/>
              <w:rPr>
                <w:sz w:val="14"/>
              </w:rPr>
            </w:pPr>
            <w:r>
              <w:rPr>
                <w:color w:val="231F20"/>
                <w:sz w:val="14"/>
              </w:rPr>
              <w:t>1400</w:t>
            </w:r>
          </w:p>
        </w:tc>
        <w:tc>
          <w:tcPr>
            <w:tcW w:w="988" w:type="dxa"/>
            <w:tcBorders>
              <w:left w:val="single" w:sz="12" w:space="0" w:color="FFFFFF"/>
              <w:bottom w:val="single" w:sz="24" w:space="0" w:color="FFFFFF"/>
              <w:right w:val="single" w:sz="24" w:space="0" w:color="FFFFFF"/>
            </w:tcBorders>
            <w:shd w:val="clear" w:color="auto" w:fill="D1D3D5"/>
          </w:tcPr>
          <w:p w14:paraId="50471C3E" w14:textId="77777777" w:rsidR="00B45F82" w:rsidRDefault="00B45F82" w:rsidP="00B45F82">
            <w:pPr>
              <w:pStyle w:val="TableParagraph"/>
              <w:ind w:left="49"/>
              <w:rPr>
                <w:sz w:val="14"/>
              </w:rPr>
            </w:pPr>
            <w:r>
              <w:rPr>
                <w:color w:val="231F20"/>
                <w:sz w:val="14"/>
              </w:rPr>
              <w:t>1470</w:t>
            </w:r>
          </w:p>
        </w:tc>
      </w:tr>
    </w:tbl>
    <w:p w14:paraId="2835437E" w14:textId="77777777" w:rsidR="00B45F82" w:rsidRDefault="00B45F82" w:rsidP="0030594C"/>
    <w:p w14:paraId="1E6AFB16" w14:textId="77777777" w:rsidR="00B45F82" w:rsidRDefault="00B45F82" w:rsidP="0030594C"/>
    <w:p w14:paraId="092F4B52" w14:textId="77777777" w:rsidR="0030594C" w:rsidRDefault="0030594C" w:rsidP="0030594C"/>
    <w:p w14:paraId="76693179" w14:textId="77777777" w:rsidR="0030594C" w:rsidRDefault="0030594C" w:rsidP="0030594C"/>
    <w:p w14:paraId="4FD9972C" w14:textId="77777777" w:rsidR="00DB1746" w:rsidRDefault="00DB1746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10" w:name="_Toc500855625"/>
      <w:r>
        <w:br w:type="page"/>
      </w:r>
    </w:p>
    <w:p w14:paraId="468B5AF2" w14:textId="438491C9" w:rsidR="00C57C5A" w:rsidRDefault="00C57C5A" w:rsidP="00C57C5A">
      <w:pPr>
        <w:pStyle w:val="Titre2"/>
      </w:pPr>
      <w:r w:rsidRPr="00D13BE5">
        <w:lastRenderedPageBreak/>
        <w:t xml:space="preserve">Type : </w:t>
      </w:r>
      <w:r>
        <w:t>PT</w:t>
      </w:r>
      <w:r w:rsidRPr="00D13BE5">
        <w:t>4</w:t>
      </w:r>
      <w:r>
        <w:t>e</w:t>
      </w:r>
      <w:r w:rsidRPr="00D13BE5">
        <w:t xml:space="preserve"> Pellet</w:t>
      </w:r>
      <w:r>
        <w:t xml:space="preserve"> (120 – 250 kW)</w:t>
      </w:r>
    </w:p>
    <w:p w14:paraId="04E1418F" w14:textId="77777777" w:rsidR="00C57C5A" w:rsidRPr="00C57C5A" w:rsidRDefault="00C57C5A" w:rsidP="00C57C5A"/>
    <w:p w14:paraId="6A932CB2" w14:textId="509CB1E9" w:rsidR="00C57C5A" w:rsidRDefault="00C57C5A" w:rsidP="00C57C5A">
      <w:pPr>
        <w:pStyle w:val="Titre3"/>
      </w:pPr>
      <w:r>
        <w:t>Description c</w:t>
      </w:r>
      <w:r w:rsidRPr="0030594C">
        <w:t>haudière</w:t>
      </w:r>
      <w:r>
        <w:t> :</w:t>
      </w:r>
    </w:p>
    <w:p w14:paraId="266222DE" w14:textId="1DE075B8" w:rsidR="00C57C5A" w:rsidRDefault="00C57C5A" w:rsidP="00C57C5A"/>
    <w:p w14:paraId="07ACFDD3" w14:textId="77777777" w:rsidR="006C2943" w:rsidRDefault="006C2943" w:rsidP="00C57C5A">
      <w:r>
        <w:t xml:space="preserve">Pour la combustion automatique de : combustible selon Norme EN ISO 17225 - partie 2 : granulés de bois Classe A1 / D06 Technique de combustion optimale par : </w:t>
      </w:r>
    </w:p>
    <w:p w14:paraId="0EDC33B3" w14:textId="223E1E2C" w:rsidR="006C2943" w:rsidRDefault="006C2943" w:rsidP="005C229C">
      <w:pPr>
        <w:pStyle w:val="Paragraphedeliste"/>
        <w:numPr>
          <w:ilvl w:val="1"/>
          <w:numId w:val="15"/>
        </w:numPr>
      </w:pPr>
      <w:r>
        <w:t>Foyer revêtu complètement de réfractaire en carbure de silicium avec grille de combustion en trois éléments, composé d‘une grille d‘alimentation f</w:t>
      </w:r>
      <w:r w:rsidR="00902534">
        <w:t>i</w:t>
      </w:r>
      <w:r>
        <w:t xml:space="preserve">xe et de deux grilles à basculement automatique </w:t>
      </w:r>
    </w:p>
    <w:p w14:paraId="298CFEA4" w14:textId="3AA82D83" w:rsidR="006C2943" w:rsidRDefault="006C2943" w:rsidP="005C229C">
      <w:pPr>
        <w:pStyle w:val="Paragraphedeliste"/>
        <w:numPr>
          <w:ilvl w:val="1"/>
          <w:numId w:val="15"/>
        </w:numPr>
      </w:pPr>
      <w:r>
        <w:t xml:space="preserve">Échangeur de chaleur à triple parcours avec nettoyage automatique dans le 2ème et 3ème parcours </w:t>
      </w:r>
    </w:p>
    <w:p w14:paraId="1F0AA9A0" w14:textId="52BAF5E6" w:rsidR="006C2943" w:rsidRDefault="006C2943" w:rsidP="005C229C">
      <w:pPr>
        <w:pStyle w:val="Paragraphedeliste"/>
        <w:numPr>
          <w:ilvl w:val="1"/>
          <w:numId w:val="15"/>
        </w:numPr>
      </w:pPr>
      <w:proofErr w:type="spellStart"/>
      <w:r>
        <w:t>Décendrage</w:t>
      </w:r>
      <w:proofErr w:type="spellEnd"/>
      <w:r>
        <w:t xml:space="preserve"> automatique du foyer et de l‘échangeur dans cendrier mobile 55 à 75 litres avec différents accessoires de transport </w:t>
      </w:r>
    </w:p>
    <w:p w14:paraId="368BC822" w14:textId="6234DFCA" w:rsidR="006C2943" w:rsidRDefault="006C2943" w:rsidP="005C229C">
      <w:pPr>
        <w:pStyle w:val="Paragraphedeliste"/>
        <w:numPr>
          <w:ilvl w:val="1"/>
          <w:numId w:val="15"/>
        </w:numPr>
      </w:pPr>
      <w:r>
        <w:t>D</w:t>
      </w:r>
      <w:r w:rsidR="005C229C">
        <w:t>’</w:t>
      </w:r>
      <w:r>
        <w:t xml:space="preserve">allumage automatique silencieux avec élément chauffant en céramique </w:t>
      </w:r>
    </w:p>
    <w:p w14:paraId="5A7299FC" w14:textId="1F2B88A7" w:rsidR="006C2943" w:rsidRDefault="006C2943" w:rsidP="005C229C">
      <w:pPr>
        <w:pStyle w:val="Paragraphedeliste"/>
        <w:numPr>
          <w:ilvl w:val="1"/>
          <w:numId w:val="15"/>
        </w:numPr>
      </w:pPr>
      <w:r>
        <w:t xml:space="preserve">Ventilateur d‘extraction de fumées haute performance type EC à vitesse contrôlée </w:t>
      </w:r>
    </w:p>
    <w:p w14:paraId="133DF9FE" w14:textId="0099141B" w:rsidR="006C2943" w:rsidRDefault="006C2943" w:rsidP="005C229C">
      <w:pPr>
        <w:pStyle w:val="Paragraphedeliste"/>
        <w:numPr>
          <w:ilvl w:val="1"/>
          <w:numId w:val="15"/>
        </w:numPr>
      </w:pPr>
      <w:r>
        <w:t xml:space="preserve">Contrôle de dépression du foyer de combustion avec surveillance du lit de braises </w:t>
      </w:r>
    </w:p>
    <w:p w14:paraId="298869BC" w14:textId="1CB9732B" w:rsidR="006C2943" w:rsidRDefault="006C2943" w:rsidP="005C229C">
      <w:pPr>
        <w:pStyle w:val="Paragraphedeliste"/>
        <w:numPr>
          <w:ilvl w:val="1"/>
          <w:numId w:val="15"/>
        </w:numPr>
      </w:pPr>
      <w:r>
        <w:t xml:space="preserve">Recirculation des fumées AGR </w:t>
      </w:r>
    </w:p>
    <w:p w14:paraId="4CEF2F58" w14:textId="0B2DAE50" w:rsidR="006C2943" w:rsidRDefault="006C2943" w:rsidP="005C229C">
      <w:pPr>
        <w:pStyle w:val="Paragraphedeliste"/>
        <w:numPr>
          <w:ilvl w:val="1"/>
          <w:numId w:val="15"/>
        </w:numPr>
      </w:pPr>
      <w:r>
        <w:t xml:space="preserve">Élévation de température retour prémontée y compris ; circulateur, vanne de mélange, vannes d‘isolement </w:t>
      </w:r>
    </w:p>
    <w:p w14:paraId="3B45CDC6" w14:textId="3F83818A" w:rsidR="006C2943" w:rsidRDefault="006C2943" w:rsidP="005C229C">
      <w:pPr>
        <w:pStyle w:val="Paragraphedeliste"/>
        <w:numPr>
          <w:ilvl w:val="1"/>
          <w:numId w:val="15"/>
        </w:numPr>
      </w:pPr>
      <w:r>
        <w:t xml:space="preserve">Unité de chargement avec 2 écluses à roue cellulaire, à chambres multiples </w:t>
      </w:r>
    </w:p>
    <w:p w14:paraId="4CC0459E" w14:textId="06D52330" w:rsidR="006C2943" w:rsidRDefault="006C2943" w:rsidP="005C229C">
      <w:pPr>
        <w:pStyle w:val="Paragraphedeliste"/>
        <w:numPr>
          <w:ilvl w:val="1"/>
          <w:numId w:val="15"/>
        </w:numPr>
      </w:pPr>
      <w:r>
        <w:t xml:space="preserve">Réservoir à granulés de grande capacité (200 litres) </w:t>
      </w:r>
    </w:p>
    <w:p w14:paraId="48BE2EFA" w14:textId="7D5E7604" w:rsidR="006C2943" w:rsidRDefault="006C2943" w:rsidP="005C229C">
      <w:pPr>
        <w:pStyle w:val="Paragraphedeliste"/>
        <w:numPr>
          <w:ilvl w:val="1"/>
          <w:numId w:val="15"/>
        </w:numPr>
      </w:pPr>
      <w:r>
        <w:t xml:space="preserve">Module d‘aspiration externe à intégrer dans le circuit retour, le positionnement pouvant être choisi librement </w:t>
      </w:r>
    </w:p>
    <w:p w14:paraId="4710C9DE" w14:textId="44D7B64B" w:rsidR="00C57C5A" w:rsidRDefault="006C2943" w:rsidP="005C229C">
      <w:pPr>
        <w:pStyle w:val="Paragraphedeliste"/>
        <w:numPr>
          <w:ilvl w:val="1"/>
          <w:numId w:val="15"/>
        </w:numPr>
      </w:pPr>
      <w:r>
        <w:t>Outil de nettoyage et d‘entretien</w:t>
      </w:r>
    </w:p>
    <w:p w14:paraId="048074A6" w14:textId="77777777" w:rsidR="006C2943" w:rsidRPr="006C2943" w:rsidRDefault="006C2943" w:rsidP="00C57C5A">
      <w:pPr>
        <w:rPr>
          <w:b/>
          <w:bCs/>
        </w:rPr>
      </w:pPr>
      <w:r w:rsidRPr="006C2943">
        <w:rPr>
          <w:b/>
          <w:bCs/>
        </w:rPr>
        <w:t xml:space="preserve">Régulation </w:t>
      </w:r>
      <w:proofErr w:type="spellStart"/>
      <w:r w:rsidRPr="006C2943">
        <w:rPr>
          <w:b/>
          <w:bCs/>
        </w:rPr>
        <w:t>Lambdatronic</w:t>
      </w:r>
      <w:proofErr w:type="spellEnd"/>
      <w:r w:rsidRPr="006C2943">
        <w:rPr>
          <w:b/>
          <w:bCs/>
        </w:rPr>
        <w:t xml:space="preserve"> H 3200 </w:t>
      </w:r>
      <w:proofErr w:type="spellStart"/>
      <w:r w:rsidRPr="006C2943">
        <w:rPr>
          <w:b/>
          <w:bCs/>
        </w:rPr>
        <w:t>Touch</w:t>
      </w:r>
      <w:proofErr w:type="spellEnd"/>
      <w:r w:rsidRPr="006C2943">
        <w:rPr>
          <w:b/>
          <w:bCs/>
        </w:rPr>
        <w:t xml:space="preserve"> : </w:t>
      </w:r>
    </w:p>
    <w:p w14:paraId="51C5AA3D" w14:textId="77777777" w:rsidR="00902534" w:rsidRDefault="006C2943" w:rsidP="00C57C5A">
      <w:r>
        <w:t xml:space="preserve">Régulation à microprocesseur pour une gestion optimale de la combustion à travers un pilotage précis de la température de la chaudière et des fumées. Sonde lambda à bande large pour une combustion optimale. </w:t>
      </w:r>
    </w:p>
    <w:p w14:paraId="31A5CCD1" w14:textId="7EC70ECB" w:rsidR="00902534" w:rsidRDefault="006C2943" w:rsidP="005C229C">
      <w:pPr>
        <w:pStyle w:val="Paragraphedeliste"/>
        <w:numPr>
          <w:ilvl w:val="1"/>
          <w:numId w:val="15"/>
        </w:numPr>
      </w:pPr>
      <w:r>
        <w:t xml:space="preserve">Module de base </w:t>
      </w:r>
    </w:p>
    <w:p w14:paraId="1BC64564" w14:textId="5E1A11C8" w:rsidR="00902534" w:rsidRDefault="006C2943" w:rsidP="005C229C">
      <w:pPr>
        <w:pStyle w:val="Paragraphedeliste"/>
        <w:numPr>
          <w:ilvl w:val="1"/>
          <w:numId w:val="15"/>
        </w:numPr>
      </w:pPr>
      <w:r>
        <w:t xml:space="preserve">2 circuits de chauffage mélangeur </w:t>
      </w:r>
    </w:p>
    <w:p w14:paraId="3D863157" w14:textId="25C19298" w:rsidR="00902534" w:rsidRDefault="006C2943" w:rsidP="005C229C">
      <w:pPr>
        <w:pStyle w:val="Paragraphedeliste"/>
        <w:numPr>
          <w:ilvl w:val="1"/>
          <w:numId w:val="15"/>
        </w:numPr>
      </w:pPr>
      <w:r>
        <w:t xml:space="preserve">1 sortie régulée en vitesse pour pompe ou vanne de commutation </w:t>
      </w:r>
    </w:p>
    <w:p w14:paraId="3B53707E" w14:textId="39CF311A" w:rsidR="00902534" w:rsidRDefault="006C2943" w:rsidP="005C229C">
      <w:pPr>
        <w:pStyle w:val="Paragraphedeliste"/>
        <w:numPr>
          <w:ilvl w:val="1"/>
          <w:numId w:val="15"/>
        </w:numPr>
      </w:pPr>
      <w:r>
        <w:t xml:space="preserve">1 sortie relais pour pompe ou comme contact de démarrage pour brûleur </w:t>
      </w:r>
    </w:p>
    <w:p w14:paraId="66CEB82A" w14:textId="52D26730" w:rsidR="00902534" w:rsidRDefault="006C2943" w:rsidP="005C229C">
      <w:pPr>
        <w:pStyle w:val="Paragraphedeliste"/>
        <w:numPr>
          <w:ilvl w:val="1"/>
          <w:numId w:val="15"/>
        </w:numPr>
      </w:pPr>
      <w:r>
        <w:t xml:space="preserve">Module hydraulique avec 2 sorties pompe à vitesse pilotée PWM ou 0-10V ou Vanne directionnelle, 6 entrées sonde, </w:t>
      </w:r>
    </w:p>
    <w:p w14:paraId="6C215AC5" w14:textId="217BB0C0" w:rsidR="00902534" w:rsidRDefault="006C2943" w:rsidP="005C229C">
      <w:pPr>
        <w:pStyle w:val="Paragraphedeliste"/>
        <w:numPr>
          <w:ilvl w:val="1"/>
          <w:numId w:val="15"/>
        </w:numPr>
      </w:pPr>
      <w:r>
        <w:t xml:space="preserve">Capteur extérieur </w:t>
      </w:r>
    </w:p>
    <w:p w14:paraId="727A7FB6" w14:textId="1062771E" w:rsidR="006C2943" w:rsidRDefault="006C2943" w:rsidP="005C229C">
      <w:pPr>
        <w:pStyle w:val="Paragraphedeliste"/>
        <w:numPr>
          <w:ilvl w:val="1"/>
          <w:numId w:val="15"/>
        </w:numPr>
      </w:pPr>
      <w:r>
        <w:t>Sonde à clipser pour 1 circuit de chauffage mélangé (2ème circuit de chauffage possible via sonde de contact supplémentaire)</w:t>
      </w:r>
    </w:p>
    <w:p w14:paraId="16227E60" w14:textId="77777777" w:rsidR="005C229C" w:rsidRPr="006940CA" w:rsidRDefault="005C229C" w:rsidP="005C229C">
      <w:pPr>
        <w:spacing w:after="0"/>
        <w:jc w:val="both"/>
      </w:pPr>
      <w:r w:rsidRPr="006940CA">
        <w:t>Régulation à microprocesseur pour un pilotage optimal</w:t>
      </w:r>
      <w:r>
        <w:t xml:space="preserve"> </w:t>
      </w:r>
      <w:r w:rsidRPr="006940CA">
        <w:t>de la combustion à travers :</w:t>
      </w:r>
    </w:p>
    <w:p w14:paraId="4456F6A7" w14:textId="77777777" w:rsidR="005C229C" w:rsidRPr="006940CA" w:rsidRDefault="005C229C" w:rsidP="005C229C">
      <w:pPr>
        <w:pStyle w:val="Paragraphedeliste"/>
        <w:numPr>
          <w:ilvl w:val="0"/>
          <w:numId w:val="12"/>
        </w:numPr>
        <w:spacing w:after="0"/>
        <w:jc w:val="both"/>
      </w:pPr>
      <w:r w:rsidRPr="006940CA">
        <w:t>Sonde lambda à bande large pour une combustion optimale</w:t>
      </w:r>
    </w:p>
    <w:p w14:paraId="57412CF9" w14:textId="77777777" w:rsidR="005C229C" w:rsidRPr="006940CA" w:rsidRDefault="005C229C" w:rsidP="005C229C">
      <w:pPr>
        <w:pStyle w:val="Paragraphedeliste"/>
        <w:numPr>
          <w:ilvl w:val="0"/>
          <w:numId w:val="12"/>
        </w:numPr>
        <w:spacing w:after="0"/>
        <w:jc w:val="both"/>
      </w:pPr>
      <w:r w:rsidRPr="006940CA">
        <w:t>Régulation précise de la température de chaudière et de fumée</w:t>
      </w:r>
    </w:p>
    <w:p w14:paraId="7A673128" w14:textId="77777777" w:rsidR="005C229C" w:rsidRPr="006940CA" w:rsidRDefault="005C229C" w:rsidP="005C229C">
      <w:pPr>
        <w:pStyle w:val="Paragraphedeliste"/>
        <w:numPr>
          <w:ilvl w:val="0"/>
          <w:numId w:val="12"/>
        </w:numPr>
        <w:spacing w:after="0"/>
        <w:jc w:val="both"/>
      </w:pPr>
      <w:r w:rsidRPr="006940CA">
        <w:lastRenderedPageBreak/>
        <w:t>Réglage air primaire et secondaire par des servomoteurs</w:t>
      </w:r>
    </w:p>
    <w:p w14:paraId="63D5D087" w14:textId="77777777" w:rsidR="005C229C" w:rsidRDefault="005C229C" w:rsidP="005C229C">
      <w:pPr>
        <w:pStyle w:val="Paragraphedeliste"/>
        <w:numPr>
          <w:ilvl w:val="0"/>
          <w:numId w:val="12"/>
        </w:numPr>
        <w:spacing w:after="0"/>
        <w:jc w:val="both"/>
      </w:pPr>
      <w:r w:rsidRPr="006940CA">
        <w:t>Régulation différentielle de température du ballon tampon et</w:t>
      </w:r>
      <w:r>
        <w:t xml:space="preserve"> </w:t>
      </w:r>
      <w:r w:rsidRPr="006940CA">
        <w:t xml:space="preserve">du préparateur ECS </w:t>
      </w:r>
    </w:p>
    <w:p w14:paraId="1CADB4C5" w14:textId="77777777" w:rsidR="005C229C" w:rsidRPr="006940CA" w:rsidRDefault="005C229C" w:rsidP="005C229C">
      <w:pPr>
        <w:pStyle w:val="Paragraphedeliste"/>
        <w:numPr>
          <w:ilvl w:val="0"/>
          <w:numId w:val="12"/>
        </w:numPr>
        <w:spacing w:after="0"/>
        <w:jc w:val="both"/>
      </w:pPr>
      <w:r w:rsidRPr="006940CA">
        <w:t>Régulation de 2 circuits mélangés (sonde pour circuit 2</w:t>
      </w:r>
      <w:r>
        <w:t xml:space="preserve"> e</w:t>
      </w:r>
      <w:r w:rsidRPr="006940CA">
        <w:t>n option</w:t>
      </w:r>
      <w:r>
        <w:t>)</w:t>
      </w:r>
    </w:p>
    <w:p w14:paraId="4EFCA85B" w14:textId="77777777" w:rsidR="005C229C" w:rsidRDefault="005C229C" w:rsidP="005C229C">
      <w:pPr>
        <w:pStyle w:val="Paragraphedeliste"/>
        <w:numPr>
          <w:ilvl w:val="0"/>
          <w:numId w:val="12"/>
        </w:numPr>
        <w:spacing w:after="0"/>
        <w:jc w:val="both"/>
      </w:pPr>
      <w:r w:rsidRPr="006940CA">
        <w:t>Gestion du ballon tampon jusqu’à 4 sondes avec commande</w:t>
      </w:r>
      <w:r>
        <w:t xml:space="preserve"> </w:t>
      </w:r>
      <w:proofErr w:type="spellStart"/>
      <w:r w:rsidRPr="006940CA">
        <w:t>Lambdatronic</w:t>
      </w:r>
      <w:proofErr w:type="spellEnd"/>
      <w:r w:rsidRPr="006940CA">
        <w:t xml:space="preserve"> S 3200 pour indication de la quantité de poids</w:t>
      </w:r>
      <w:r>
        <w:t xml:space="preserve"> </w:t>
      </w:r>
      <w:r w:rsidRPr="006940CA">
        <w:t>à charger en kg</w:t>
      </w:r>
    </w:p>
    <w:p w14:paraId="4DD38D24" w14:textId="77777777" w:rsidR="005C229C" w:rsidRPr="006940CA" w:rsidRDefault="005C229C" w:rsidP="005C229C">
      <w:pPr>
        <w:pStyle w:val="Paragraphedeliste"/>
        <w:numPr>
          <w:ilvl w:val="0"/>
          <w:numId w:val="12"/>
        </w:numPr>
        <w:spacing w:after="0"/>
        <w:jc w:val="both"/>
      </w:pPr>
      <w:r w:rsidRPr="006940CA">
        <w:t>Sonde ECS en option</w:t>
      </w:r>
    </w:p>
    <w:p w14:paraId="47DA6F00" w14:textId="77777777" w:rsidR="005C229C" w:rsidRPr="006940CA" w:rsidRDefault="005C229C" w:rsidP="005C229C">
      <w:pPr>
        <w:spacing w:after="0"/>
        <w:ind w:firstLine="360"/>
        <w:jc w:val="both"/>
      </w:pPr>
      <w:r w:rsidRPr="006940CA">
        <w:t>La régulation peut être étendue jusqu‘à 18 circuits de chauffage</w:t>
      </w:r>
      <w:r>
        <w:t xml:space="preserve"> </w:t>
      </w:r>
      <w:r w:rsidRPr="006940CA">
        <w:t>et 8 modules de gestion ballon</w:t>
      </w:r>
    </w:p>
    <w:p w14:paraId="13A16878" w14:textId="32317C3E" w:rsidR="005C229C" w:rsidRDefault="005C229C" w:rsidP="00C57C5A"/>
    <w:p w14:paraId="2CFBDE77" w14:textId="77777777" w:rsidR="005C229C" w:rsidRDefault="005C229C" w:rsidP="005C229C">
      <w:pPr>
        <w:pStyle w:val="Titre3"/>
      </w:pPr>
      <w:r w:rsidRPr="00902534">
        <w:t>Option</w:t>
      </w:r>
      <w:r>
        <w:t xml:space="preserve">s PT4e Pellet </w:t>
      </w:r>
      <w:r>
        <w:br/>
      </w:r>
    </w:p>
    <w:p w14:paraId="55923CF1" w14:textId="77777777" w:rsidR="005C229C" w:rsidRDefault="005C229C" w:rsidP="005C229C">
      <w:pPr>
        <w:pStyle w:val="Paragraphedeliste"/>
        <w:numPr>
          <w:ilvl w:val="1"/>
          <w:numId w:val="17"/>
        </w:numPr>
      </w:pPr>
      <w:r>
        <w:t>Électrofiltre intégrable</w:t>
      </w:r>
    </w:p>
    <w:p w14:paraId="2F78164A" w14:textId="77777777" w:rsidR="005C229C" w:rsidRDefault="005C229C" w:rsidP="00C57C5A"/>
    <w:p w14:paraId="65905A70" w14:textId="77777777" w:rsidR="001C66AC" w:rsidRDefault="001C66AC" w:rsidP="001C66AC">
      <w:pPr>
        <w:pStyle w:val="Titre3"/>
      </w:pPr>
      <w:r>
        <w:t>Caractéristiques techniques :</w:t>
      </w:r>
    </w:p>
    <w:p w14:paraId="296A140F" w14:textId="220E60A7" w:rsidR="001C66AC" w:rsidRDefault="001C66AC" w:rsidP="00C57C5A"/>
    <w:p w14:paraId="1C9EAF80" w14:textId="52B55977" w:rsidR="00CA72E4" w:rsidRDefault="00CA72E4" w:rsidP="00C57C5A">
      <w:r w:rsidRPr="00CA72E4">
        <w:drawing>
          <wp:inline distT="0" distB="0" distL="0" distR="0" wp14:anchorId="5704FC91" wp14:editId="01AAD93A">
            <wp:extent cx="5760720" cy="418973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8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4CE11" w14:textId="77777777" w:rsidR="00CA72E4" w:rsidRDefault="00CA72E4" w:rsidP="00C57C5A"/>
    <w:p w14:paraId="4FA5B833" w14:textId="70107DFD" w:rsidR="00DB1746" w:rsidRPr="00DB1746" w:rsidRDefault="00CA72E4" w:rsidP="00DB1746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sz w:val="20"/>
          <w:szCs w:val="12"/>
          <w:lang w:val="en-US"/>
        </w:rPr>
      </w:pPr>
      <w:r w:rsidRPr="00CA72E4">
        <w:lastRenderedPageBreak/>
        <w:drawing>
          <wp:inline distT="0" distB="0" distL="0" distR="0" wp14:anchorId="3EBAEA4C" wp14:editId="12CBD003">
            <wp:extent cx="5764710" cy="4733925"/>
            <wp:effectExtent l="0" t="0" r="762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07"/>
                    <a:stretch/>
                  </pic:blipFill>
                  <pic:spPr bwMode="auto">
                    <a:xfrm>
                      <a:off x="0" y="0"/>
                      <a:ext cx="5768734" cy="473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C634BE" w14:textId="4450C532" w:rsidR="00DB1746" w:rsidRDefault="00DB1746" w:rsidP="00C57C5A"/>
    <w:p w14:paraId="56CFB621" w14:textId="77777777" w:rsidR="001C66AC" w:rsidRDefault="001C66AC" w:rsidP="00C57C5A"/>
    <w:p w14:paraId="5B005372" w14:textId="368E2E88" w:rsidR="006C2943" w:rsidRDefault="006C2943" w:rsidP="00C57C5A"/>
    <w:p w14:paraId="079BF1C6" w14:textId="5013F260" w:rsidR="006C2943" w:rsidRDefault="006C2943" w:rsidP="00C57C5A"/>
    <w:p w14:paraId="7FE89298" w14:textId="77777777" w:rsidR="006C2943" w:rsidRPr="00CA72E4" w:rsidRDefault="006C2943" w:rsidP="00C57C5A">
      <w:pPr>
        <w:rPr>
          <w:lang w:val="en-US"/>
        </w:rPr>
      </w:pPr>
    </w:p>
    <w:p w14:paraId="4431252C" w14:textId="2C6BE4C6" w:rsidR="00C57C5A" w:rsidRDefault="00C57C5A" w:rsidP="00C57C5A"/>
    <w:p w14:paraId="423446F6" w14:textId="756EBA7B" w:rsidR="00C57C5A" w:rsidRPr="00C57C5A" w:rsidRDefault="00C57C5A" w:rsidP="00C57C5A"/>
    <w:p w14:paraId="41A6A5EA" w14:textId="77777777" w:rsidR="00C57C5A" w:rsidRDefault="00C57C5A" w:rsidP="00DA7013">
      <w:pPr>
        <w:pStyle w:val="Titre2"/>
      </w:pPr>
    </w:p>
    <w:p w14:paraId="4658ECBF" w14:textId="77777777" w:rsidR="00C57C5A" w:rsidRDefault="00C57C5A" w:rsidP="00DA7013">
      <w:pPr>
        <w:pStyle w:val="Titre2"/>
      </w:pPr>
    </w:p>
    <w:p w14:paraId="172F837C" w14:textId="77777777" w:rsidR="00C57C5A" w:rsidRDefault="00C57C5A" w:rsidP="00DA7013">
      <w:pPr>
        <w:pStyle w:val="Titre2"/>
      </w:pPr>
    </w:p>
    <w:p w14:paraId="23A53624" w14:textId="77777777" w:rsidR="00C57C5A" w:rsidRDefault="00C57C5A" w:rsidP="00DA7013">
      <w:pPr>
        <w:pStyle w:val="Titre2"/>
      </w:pPr>
    </w:p>
    <w:p w14:paraId="626F5983" w14:textId="19279D29" w:rsidR="00C57C5A" w:rsidRDefault="00C57C5A" w:rsidP="00DA7013">
      <w:pPr>
        <w:pStyle w:val="Titre2"/>
      </w:pPr>
    </w:p>
    <w:p w14:paraId="1FC4FCDF" w14:textId="6325BBB8" w:rsidR="004B4785" w:rsidRDefault="004B4785" w:rsidP="004B4785"/>
    <w:p w14:paraId="399F7156" w14:textId="34CBD4DF" w:rsidR="004B4785" w:rsidRDefault="004B4785" w:rsidP="004B4785"/>
    <w:p w14:paraId="0AB246AE" w14:textId="744E489D" w:rsidR="004B4785" w:rsidRDefault="004B4785" w:rsidP="004B4785"/>
    <w:p w14:paraId="7A44B335" w14:textId="389BE1FA" w:rsidR="004B4785" w:rsidRDefault="004B4785" w:rsidP="004B4785"/>
    <w:p w14:paraId="4F39190C" w14:textId="5C82CA68" w:rsidR="004B4785" w:rsidRDefault="004B4785" w:rsidP="004B4785"/>
    <w:p w14:paraId="209BEAF3" w14:textId="189126B9" w:rsidR="004B4785" w:rsidRDefault="004B4785" w:rsidP="004B4785"/>
    <w:p w14:paraId="138754C3" w14:textId="49CB703E" w:rsidR="004B4785" w:rsidRDefault="004B4785" w:rsidP="004B4785"/>
    <w:p w14:paraId="1C9DC53B" w14:textId="6BA41F94" w:rsidR="004B4785" w:rsidRDefault="004B4785" w:rsidP="004B4785"/>
    <w:p w14:paraId="125C64FC" w14:textId="7D9AC087" w:rsidR="004B4785" w:rsidRDefault="004B4785" w:rsidP="004B4785"/>
    <w:p w14:paraId="34D908F5" w14:textId="05397A0C" w:rsidR="004B4785" w:rsidRDefault="004B4785" w:rsidP="004B4785"/>
    <w:p w14:paraId="090BC613" w14:textId="23BA84B8" w:rsidR="004B4785" w:rsidRDefault="004B4785" w:rsidP="004B4785"/>
    <w:p w14:paraId="45825B10" w14:textId="34EC54F2" w:rsidR="004B4785" w:rsidRDefault="004B4785" w:rsidP="004B4785"/>
    <w:p w14:paraId="6983A379" w14:textId="7A2357CF" w:rsidR="004B4785" w:rsidRDefault="004B4785" w:rsidP="004B4785"/>
    <w:p w14:paraId="38EC8DE5" w14:textId="77777777" w:rsidR="004B4785" w:rsidRPr="004B4785" w:rsidRDefault="004B4785" w:rsidP="004B4785"/>
    <w:p w14:paraId="43138229" w14:textId="141AC7CA" w:rsidR="00DA7013" w:rsidRPr="00DA7013" w:rsidRDefault="00DA7013" w:rsidP="00DA7013">
      <w:pPr>
        <w:pStyle w:val="Titre2"/>
      </w:pPr>
      <w:r w:rsidRPr="00DA7013">
        <w:t>Systèmes d’extraction et de stockage</w:t>
      </w:r>
      <w:bookmarkEnd w:id="10"/>
    </w:p>
    <w:p w14:paraId="5E752B78" w14:textId="77777777" w:rsidR="00DA7013" w:rsidRDefault="00DA7013" w:rsidP="00DA7013"/>
    <w:p w14:paraId="50118CDC" w14:textId="77777777" w:rsidR="00DA7013" w:rsidRPr="0030594C" w:rsidRDefault="00DA7013" w:rsidP="00DA7013">
      <w:pPr>
        <w:pStyle w:val="Titre3"/>
      </w:pPr>
      <w:bookmarkStart w:id="11" w:name="_Toc500855626"/>
      <w:r w:rsidRPr="0030594C">
        <w:t>Système d’aspiration RS 4</w:t>
      </w:r>
      <w:bookmarkEnd w:id="11"/>
    </w:p>
    <w:p w14:paraId="4C55ADD6" w14:textId="77777777" w:rsidR="00DA7013" w:rsidRPr="0030594C" w:rsidRDefault="00DA7013" w:rsidP="00DA7013">
      <w:pPr>
        <w:spacing w:after="0"/>
      </w:pPr>
      <w:r>
        <w:t xml:space="preserve">Système d’aspiration pellets </w:t>
      </w:r>
      <w:r w:rsidRPr="0030594C">
        <w:t>avec inversion automatique du flux d‘air</w:t>
      </w:r>
      <w:r>
        <w:t xml:space="preserve"> </w:t>
      </w:r>
      <w:r w:rsidRPr="0030594C">
        <w:t>pour PE1 Pellet / P4 Pellet / SP Dual compact, SP Dual</w:t>
      </w:r>
    </w:p>
    <w:p w14:paraId="0DFAC363" w14:textId="77777777" w:rsidR="00DA7013" w:rsidRPr="0030594C" w:rsidRDefault="00DA7013" w:rsidP="00DA7013">
      <w:pPr>
        <w:spacing w:after="0"/>
      </w:pPr>
      <w:r w:rsidRPr="0030594C">
        <w:t>Comprend :</w:t>
      </w:r>
    </w:p>
    <w:p w14:paraId="68265BDE" w14:textId="77777777" w:rsidR="00DA7013" w:rsidRDefault="00DA7013" w:rsidP="00DA7013">
      <w:pPr>
        <w:pStyle w:val="Paragraphedeliste"/>
        <w:numPr>
          <w:ilvl w:val="0"/>
          <w:numId w:val="8"/>
        </w:numPr>
        <w:spacing w:after="0"/>
      </w:pPr>
      <w:r w:rsidRPr="0030594C">
        <w:t>4 sondes d‘aspiration à installer dans le silo à granulés</w:t>
      </w:r>
      <w:r>
        <w:t xml:space="preserve"> : </w:t>
      </w:r>
    </w:p>
    <w:p w14:paraId="229F489D" w14:textId="77777777" w:rsidR="00DA7013" w:rsidRPr="0030594C" w:rsidRDefault="00DA7013" w:rsidP="00DA7013">
      <w:pPr>
        <w:pStyle w:val="Paragraphedeliste"/>
        <w:spacing w:after="0"/>
      </w:pPr>
      <w:r w:rsidRPr="0030594C">
        <w:t xml:space="preserve">La </w:t>
      </w:r>
      <w:r w:rsidR="009235D0" w:rsidRPr="0030594C">
        <w:t>flexibilité</w:t>
      </w:r>
      <w:r w:rsidRPr="0030594C">
        <w:t xml:space="preserve"> de montage et du choix de l‘emplacement</w:t>
      </w:r>
      <w:r>
        <w:t xml:space="preserve"> </w:t>
      </w:r>
      <w:r w:rsidRPr="0030594C">
        <w:t>des sondes permet une exploitation optimale de toute</w:t>
      </w:r>
      <w:r>
        <w:t xml:space="preserve"> </w:t>
      </w:r>
      <w:r w:rsidR="009235D0" w:rsidRPr="0030594C">
        <w:t>géométrie</w:t>
      </w:r>
      <w:r w:rsidRPr="0030594C">
        <w:t xml:space="preserve"> du silo. </w:t>
      </w:r>
      <w:r>
        <w:br/>
      </w:r>
      <w:r w:rsidRPr="0030594C">
        <w:t>La formule empirique est la suivante :</w:t>
      </w:r>
      <w:r>
        <w:t xml:space="preserve"> </w:t>
      </w:r>
      <w:r w:rsidRPr="0030594C">
        <w:t>Prévoir une sonde d‘aspiration par m2 de surface de</w:t>
      </w:r>
      <w:r>
        <w:t xml:space="preserve"> </w:t>
      </w:r>
      <w:r w:rsidRPr="0030594C">
        <w:t>stockage de granulés. Si la surface est plus grande</w:t>
      </w:r>
      <w:r>
        <w:t xml:space="preserve"> </w:t>
      </w:r>
      <w:r w:rsidRPr="0030594C">
        <w:t>prévoir des pans obliques.</w:t>
      </w:r>
    </w:p>
    <w:p w14:paraId="53B17744" w14:textId="77777777" w:rsidR="00DA7013" w:rsidRPr="0030594C" w:rsidRDefault="00DA7013" w:rsidP="00DA7013">
      <w:pPr>
        <w:pStyle w:val="Paragraphedeliste"/>
        <w:numPr>
          <w:ilvl w:val="0"/>
          <w:numId w:val="8"/>
        </w:numPr>
        <w:spacing w:after="0"/>
      </w:pPr>
      <w:r w:rsidRPr="0030594C">
        <w:t>Avec 4 sondes d’aspiration, le choix des sondes</w:t>
      </w:r>
      <w:r>
        <w:t xml:space="preserve"> s</w:t>
      </w:r>
      <w:r w:rsidRPr="0030594C">
        <w:t>’effectue automatiquement suivant des cycles définis,</w:t>
      </w:r>
      <w:r>
        <w:t xml:space="preserve"> </w:t>
      </w:r>
      <w:r w:rsidRPr="0030594C">
        <w:t>la chaudière à granulés assurant la régulation.</w:t>
      </w:r>
    </w:p>
    <w:p w14:paraId="5A394970" w14:textId="77777777" w:rsidR="00DA7013" w:rsidRPr="0030594C" w:rsidRDefault="00DA7013" w:rsidP="00DA7013">
      <w:pPr>
        <w:spacing w:after="0"/>
      </w:pPr>
      <w:r w:rsidRPr="0030594C">
        <w:t>Set de manchon de protection pour 4 sonde</w:t>
      </w:r>
      <w:r>
        <w:t xml:space="preserve"> </w:t>
      </w:r>
      <w:r w:rsidRPr="0030594C">
        <w:t>d‘aspiration</w:t>
      </w:r>
    </w:p>
    <w:p w14:paraId="62C33071" w14:textId="77777777" w:rsidR="00DA7013" w:rsidRPr="0030594C" w:rsidRDefault="00DA7013" w:rsidP="00DA7013">
      <w:pPr>
        <w:pStyle w:val="Paragraphedeliste"/>
        <w:spacing w:after="0"/>
      </w:pPr>
      <w:r w:rsidRPr="0030594C">
        <w:t>Comprend:</w:t>
      </w:r>
    </w:p>
    <w:p w14:paraId="75264852" w14:textId="77777777" w:rsidR="00DA7013" w:rsidRPr="0030594C" w:rsidRDefault="00DA7013" w:rsidP="00DA7013">
      <w:pPr>
        <w:pStyle w:val="Paragraphedeliste"/>
        <w:spacing w:after="0"/>
      </w:pPr>
      <w:r w:rsidRPr="0030594C">
        <w:t xml:space="preserve">Plaque avec 8 manchons prémontés et </w:t>
      </w:r>
      <w:r w:rsidR="009235D0" w:rsidRPr="0030594C">
        <w:t>contrôlés</w:t>
      </w:r>
      <w:r>
        <w:t xml:space="preserve"> </w:t>
      </w:r>
      <w:r w:rsidRPr="0030594C">
        <w:t>et plaque anti-feux</w:t>
      </w:r>
      <w:r>
        <w:t xml:space="preserve"> </w:t>
      </w:r>
      <w:r w:rsidRPr="0030594C">
        <w:t>(Dans le cas d‘un RS8 2 plaques sont prévues)</w:t>
      </w:r>
    </w:p>
    <w:p w14:paraId="58B179DC" w14:textId="77777777" w:rsidR="00DA7013" w:rsidRPr="0030594C" w:rsidRDefault="00DA7013" w:rsidP="00DA7013">
      <w:pPr>
        <w:pStyle w:val="Paragraphedeliste"/>
        <w:numPr>
          <w:ilvl w:val="0"/>
          <w:numId w:val="8"/>
        </w:numPr>
        <w:spacing w:after="0"/>
      </w:pPr>
      <w:r w:rsidRPr="0030594C">
        <w:t>Le pilotage du RS4 ou RS8 se fait par la chaudière</w:t>
      </w:r>
      <w:r>
        <w:t xml:space="preserve"> </w:t>
      </w:r>
      <w:r w:rsidRPr="0030594C">
        <w:t>et nécessite une sortie circuit de chauffage.</w:t>
      </w:r>
    </w:p>
    <w:p w14:paraId="2B9CC15E" w14:textId="77777777" w:rsidR="00DA7013" w:rsidRPr="0030594C" w:rsidRDefault="00DA7013" w:rsidP="00DA7013">
      <w:pPr>
        <w:spacing w:after="0"/>
      </w:pPr>
      <w:r w:rsidRPr="0030594C">
        <w:t>Dimensions de l‘unité de permutation automatique RS4:</w:t>
      </w:r>
    </w:p>
    <w:p w14:paraId="37B301D3" w14:textId="77777777" w:rsidR="00DA7013" w:rsidRDefault="00DA7013" w:rsidP="00DA7013">
      <w:pPr>
        <w:pStyle w:val="Paragraphedeliste"/>
        <w:numPr>
          <w:ilvl w:val="0"/>
          <w:numId w:val="8"/>
        </w:numPr>
        <w:spacing w:after="0"/>
      </w:pPr>
      <w:r w:rsidRPr="0030594C">
        <w:t xml:space="preserve">Largeur 750 mm. </w:t>
      </w:r>
    </w:p>
    <w:p w14:paraId="6959CAD9" w14:textId="77777777" w:rsidR="00DA7013" w:rsidRPr="0030594C" w:rsidRDefault="00DA7013" w:rsidP="00DA7013">
      <w:pPr>
        <w:pStyle w:val="Paragraphedeliste"/>
        <w:numPr>
          <w:ilvl w:val="0"/>
          <w:numId w:val="8"/>
        </w:numPr>
        <w:spacing w:after="0"/>
      </w:pPr>
      <w:r w:rsidRPr="0030594C">
        <w:t>Profondeur 312 mm.</w:t>
      </w:r>
    </w:p>
    <w:p w14:paraId="34C7E6D0" w14:textId="77777777" w:rsidR="00DA7013" w:rsidRDefault="00DA7013" w:rsidP="00DA7013">
      <w:pPr>
        <w:pStyle w:val="Paragraphedeliste"/>
        <w:numPr>
          <w:ilvl w:val="0"/>
          <w:numId w:val="8"/>
        </w:numPr>
        <w:spacing w:after="0"/>
      </w:pPr>
      <w:r w:rsidRPr="0030594C">
        <w:t>Hauteur 1320 mm</w:t>
      </w:r>
    </w:p>
    <w:p w14:paraId="73EE7654" w14:textId="77777777" w:rsidR="00DA7013" w:rsidRDefault="00DA7013" w:rsidP="00DA7013">
      <w:pPr>
        <w:spacing w:after="0"/>
      </w:pPr>
    </w:p>
    <w:p w14:paraId="1E3E5A45" w14:textId="77777777" w:rsidR="00DA7013" w:rsidRPr="00BB09EA" w:rsidRDefault="00DA7013" w:rsidP="00DA7013">
      <w:pPr>
        <w:pStyle w:val="Titre3"/>
      </w:pPr>
      <w:bookmarkStart w:id="12" w:name="_Toc500855627"/>
      <w:r w:rsidRPr="00BB09EA">
        <w:lastRenderedPageBreak/>
        <w:t>Module système d‘aspiration avec vis dia. 80</w:t>
      </w:r>
      <w:bookmarkEnd w:id="12"/>
    </w:p>
    <w:p w14:paraId="5919D651" w14:textId="77777777" w:rsidR="00DA7013" w:rsidRPr="00BB09EA" w:rsidRDefault="00DA7013" w:rsidP="00DA7013">
      <w:pPr>
        <w:spacing w:after="0"/>
        <w:jc w:val="both"/>
      </w:pPr>
      <w:r w:rsidRPr="00BB09EA">
        <w:t>Le système d’aspiration à vis</w:t>
      </w:r>
      <w:r>
        <w:t xml:space="preserve"> </w:t>
      </w:r>
      <w:r w:rsidRPr="00BB09EA">
        <w:t>Froling est la solution idéale pour</w:t>
      </w:r>
      <w:r>
        <w:t xml:space="preserve"> </w:t>
      </w:r>
      <w:r w:rsidRPr="00BB09EA">
        <w:t>les espaces rectangulaires avec</w:t>
      </w:r>
      <w:r>
        <w:t xml:space="preserve"> </w:t>
      </w:r>
      <w:r w:rsidRPr="00BB09EA">
        <w:t>prélèvement frontal. La position</w:t>
      </w:r>
      <w:r>
        <w:t xml:space="preserve"> </w:t>
      </w:r>
      <w:r w:rsidRPr="00BB09EA">
        <w:t>basse et horizontale de la vis d’extraction</w:t>
      </w:r>
      <w:r>
        <w:t xml:space="preserve"> </w:t>
      </w:r>
      <w:r w:rsidRPr="00BB09EA">
        <w:t>permet d’</w:t>
      </w:r>
      <w:r>
        <w:t xml:space="preserve">utiliser de façon </w:t>
      </w:r>
      <w:r w:rsidRPr="00BB09EA">
        <w:t>optimale le volume de la pièce</w:t>
      </w:r>
      <w:r>
        <w:t xml:space="preserve"> </w:t>
      </w:r>
      <w:r w:rsidRPr="00BB09EA">
        <w:t>et de garantir un vidage complet du silo.</w:t>
      </w:r>
    </w:p>
    <w:p w14:paraId="4F3FC5AE" w14:textId="77777777" w:rsidR="00DA7013" w:rsidRPr="00BB09EA" w:rsidRDefault="00DA7013" w:rsidP="00DA7013">
      <w:pPr>
        <w:spacing w:after="0"/>
        <w:jc w:val="both"/>
      </w:pPr>
      <w:r w:rsidRPr="00BB09EA">
        <w:t>Constitué d‘une vis avec son canal et les</w:t>
      </w:r>
      <w:r>
        <w:t xml:space="preserve"> </w:t>
      </w:r>
      <w:r w:rsidRPr="00BB09EA">
        <w:t>flasques pour montage dans le silo,</w:t>
      </w:r>
      <w:r>
        <w:t xml:space="preserve"> </w:t>
      </w:r>
      <w:r w:rsidRPr="00BB09EA">
        <w:t>l‘entrainement de la vis se situant</w:t>
      </w:r>
      <w:r>
        <w:t xml:space="preserve"> </w:t>
      </w:r>
      <w:r w:rsidRPr="00BB09EA">
        <w:t>à l‘extérieur du silo.</w:t>
      </w:r>
    </w:p>
    <w:p w14:paraId="5C8F7F66" w14:textId="77777777" w:rsidR="00DA7013" w:rsidRPr="00BB09EA" w:rsidRDefault="00DA7013" w:rsidP="00DA7013">
      <w:pPr>
        <w:spacing w:after="0"/>
        <w:jc w:val="both"/>
      </w:pPr>
      <w:r w:rsidRPr="00BB09EA">
        <w:t>Le module de base comprend un canal ouvert</w:t>
      </w:r>
      <w:r>
        <w:t xml:space="preserve"> </w:t>
      </w:r>
      <w:r w:rsidRPr="00BB09EA">
        <w:t>de 2000 mm et un canal fermé de 500 mm.</w:t>
      </w:r>
    </w:p>
    <w:p w14:paraId="08174812" w14:textId="77777777" w:rsidR="00DA7013" w:rsidRPr="00BB09EA" w:rsidRDefault="00DA7013" w:rsidP="00DA7013">
      <w:pPr>
        <w:spacing w:after="0"/>
        <w:jc w:val="both"/>
      </w:pPr>
      <w:r w:rsidRPr="00BB09EA">
        <w:t>La vis peut - être rallongée jusqu‘à 8000 m</w:t>
      </w:r>
      <w:r>
        <w:t xml:space="preserve"> </w:t>
      </w:r>
      <w:r w:rsidRPr="00BB09EA">
        <w:t>de canal ouvert.</w:t>
      </w:r>
    </w:p>
    <w:p w14:paraId="0034901E" w14:textId="77777777" w:rsidR="00DA7013" w:rsidRPr="00BB09EA" w:rsidRDefault="00DA7013" w:rsidP="00DA7013">
      <w:pPr>
        <w:spacing w:after="0"/>
        <w:jc w:val="both"/>
      </w:pPr>
      <w:r w:rsidRPr="00BB09EA">
        <w:t>Longueur tuyau Max. 15 m.</w:t>
      </w:r>
    </w:p>
    <w:p w14:paraId="7B897D80" w14:textId="77777777" w:rsidR="00DA7013" w:rsidRPr="00BB09EA" w:rsidRDefault="00DA7013" w:rsidP="00DA7013">
      <w:pPr>
        <w:spacing w:after="0"/>
        <w:jc w:val="both"/>
      </w:pPr>
      <w:r w:rsidRPr="00BB09EA">
        <w:t>Les pans obliques pour le silo sont à prévoir par l‘artisan</w:t>
      </w:r>
      <w:r>
        <w:t>.</w:t>
      </w:r>
    </w:p>
    <w:p w14:paraId="64A096F4" w14:textId="77777777" w:rsidR="00DA7013" w:rsidRDefault="00DA7013" w:rsidP="00DA7013">
      <w:pPr>
        <w:spacing w:after="0"/>
        <w:jc w:val="both"/>
      </w:pPr>
      <w:r w:rsidRPr="00BB09EA">
        <w:t>Les flexibles sont commandés séparément.</w:t>
      </w:r>
    </w:p>
    <w:p w14:paraId="7FCBF5D0" w14:textId="77777777" w:rsidR="00DA7013" w:rsidRDefault="00DA7013" w:rsidP="00DA7013">
      <w:pPr>
        <w:spacing w:after="0"/>
        <w:jc w:val="both"/>
      </w:pPr>
    </w:p>
    <w:p w14:paraId="4EA23156" w14:textId="77777777" w:rsidR="00DA7013" w:rsidRPr="00BB09EA" w:rsidRDefault="00DA7013" w:rsidP="00DA7013">
      <w:pPr>
        <w:pStyle w:val="Titre3"/>
      </w:pPr>
      <w:bookmarkStart w:id="13" w:name="_Toc500855628"/>
      <w:r w:rsidRPr="00BB09EA">
        <w:t>Silo textile à granulés</w:t>
      </w:r>
      <w:bookmarkEnd w:id="13"/>
    </w:p>
    <w:p w14:paraId="3F4B84FD" w14:textId="77777777" w:rsidR="00DA7013" w:rsidRPr="00BB09EA" w:rsidRDefault="00DA7013" w:rsidP="00DA7013">
      <w:pPr>
        <w:spacing w:after="0"/>
      </w:pPr>
      <w:r w:rsidRPr="00BB09EA">
        <w:t>Le système à silo textile permet un stockage</w:t>
      </w:r>
      <w:r>
        <w:t xml:space="preserve"> </w:t>
      </w:r>
      <w:r w:rsidRPr="00BB09EA">
        <w:t>des granulés en toute flexibilité et simplicité.</w:t>
      </w:r>
    </w:p>
    <w:p w14:paraId="4F39A218" w14:textId="77777777" w:rsidR="00DA7013" w:rsidRPr="00BB09EA" w:rsidRDefault="00DA7013" w:rsidP="00DA7013">
      <w:pPr>
        <w:spacing w:after="0"/>
      </w:pPr>
      <w:r w:rsidRPr="00BB09EA">
        <w:t>L’utilisation d’un silo textile présente plusieurs</w:t>
      </w:r>
      <w:r>
        <w:t xml:space="preserve"> </w:t>
      </w:r>
      <w:r w:rsidRPr="00BB09EA">
        <w:t>avantages: montage simple, étanchéité à la poussière.</w:t>
      </w:r>
    </w:p>
    <w:p w14:paraId="710C57CB" w14:textId="77777777" w:rsidR="00DA7013" w:rsidRPr="00BB09EA" w:rsidRDefault="00DA7013" w:rsidP="00DA7013">
      <w:pPr>
        <w:spacing w:after="0"/>
      </w:pPr>
      <w:r w:rsidRPr="00BB09EA">
        <w:t>Comprend:</w:t>
      </w:r>
    </w:p>
    <w:p w14:paraId="0191083A" w14:textId="77777777"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-Sac en textile, bâti bois, raccords pour</w:t>
      </w:r>
      <w:r>
        <w:t xml:space="preserve"> </w:t>
      </w:r>
      <w:r w:rsidRPr="00BB09EA">
        <w:t>remplissage, boitier avec buse d‘aspiration.</w:t>
      </w:r>
    </w:p>
    <w:p w14:paraId="33F547C0" w14:textId="77777777"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Montage simple et étanchéifié à la poussière.</w:t>
      </w:r>
    </w:p>
    <w:p w14:paraId="63CE70CF" w14:textId="77777777"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Les granulés sont transp</w:t>
      </w:r>
      <w:r>
        <w:t>or</w:t>
      </w:r>
      <w:r w:rsidRPr="00BB09EA">
        <w:t>té par flexible du</w:t>
      </w:r>
      <w:r>
        <w:t xml:space="preserve"> </w:t>
      </w:r>
      <w:r w:rsidRPr="00BB09EA">
        <w:t>boitier à la chaudière.</w:t>
      </w:r>
    </w:p>
    <w:p w14:paraId="01CA954D" w14:textId="77777777" w:rsidR="00DA7013" w:rsidRDefault="00DA7013" w:rsidP="00DA7013">
      <w:pPr>
        <w:spacing w:after="0"/>
      </w:pPr>
      <w:r w:rsidRPr="00BB09EA">
        <w:t>Les flexibles sont commandés séparément.</w:t>
      </w:r>
    </w:p>
    <w:p w14:paraId="53CE498B" w14:textId="77777777" w:rsidR="00DA7013" w:rsidRDefault="00DA7013" w:rsidP="00DA7013">
      <w:pPr>
        <w:pStyle w:val="Titre3"/>
      </w:pPr>
      <w:bookmarkStart w:id="14" w:name="_Toc500855629"/>
      <w:r>
        <w:t>La taupe pour granulés pour les chaudières Froling*</w:t>
      </w:r>
      <w:bookmarkEnd w:id="14"/>
    </w:p>
    <w:p w14:paraId="2BE83789" w14:textId="77777777" w:rsidR="00DA7013" w:rsidRPr="00BB09EA" w:rsidRDefault="00DA7013" w:rsidP="00DA7013">
      <w:pPr>
        <w:spacing w:after="0"/>
      </w:pPr>
      <w:r w:rsidRPr="00BB09EA">
        <w:t>Ce système de chargement pour granulés se distingue</w:t>
      </w:r>
      <w:r>
        <w:t xml:space="preserve"> </w:t>
      </w:r>
      <w:r w:rsidRPr="00BB09EA">
        <w:t>par sa simplicité de montage et l’utilisation optimale du</w:t>
      </w:r>
      <w:r>
        <w:t xml:space="preserve"> </w:t>
      </w:r>
      <w:r w:rsidRPr="00BB09EA">
        <w:t>volume de stockage.</w:t>
      </w:r>
    </w:p>
    <w:p w14:paraId="06A74BAE" w14:textId="77777777" w:rsidR="00DA7013" w:rsidRPr="00BB09EA" w:rsidRDefault="00DA7013" w:rsidP="00DA7013">
      <w:pPr>
        <w:spacing w:after="0"/>
      </w:pPr>
      <w:r w:rsidRPr="00BB09EA">
        <w:t>La taupe pour granulés aspire le</w:t>
      </w:r>
      <w:r>
        <w:t>s</w:t>
      </w:r>
      <w:r w:rsidRPr="00BB09EA">
        <w:t xml:space="preserve"> granulés par le dessus</w:t>
      </w:r>
      <w:r>
        <w:t xml:space="preserve"> </w:t>
      </w:r>
      <w:r w:rsidRPr="00BB09EA">
        <w:t>du silo et assure ainsi le bon transfert des granulés vers</w:t>
      </w:r>
      <w:r>
        <w:t xml:space="preserve"> </w:t>
      </w:r>
      <w:r w:rsidRPr="00BB09EA">
        <w:t>la chaudière. La taupe pour granulés se déplace automatiquement</w:t>
      </w:r>
      <w:r>
        <w:t xml:space="preserve"> </w:t>
      </w:r>
      <w:r w:rsidRPr="00BB09EA">
        <w:t>sur toute la surface du silo d’un coin à</w:t>
      </w:r>
      <w:r>
        <w:t xml:space="preserve"> </w:t>
      </w:r>
      <w:r w:rsidRPr="00BB09EA">
        <w:t>l’autre et permet ainsi un vidage homogène du silo.</w:t>
      </w:r>
    </w:p>
    <w:p w14:paraId="5B0EFB92" w14:textId="77777777" w:rsidR="00DA7013" w:rsidRPr="00BB09EA" w:rsidRDefault="00DA7013" w:rsidP="00DA7013">
      <w:pPr>
        <w:spacing w:after="0"/>
      </w:pPr>
      <w:r w:rsidRPr="00BB09EA">
        <w:t>Le rayon d’action de ce système est de 2 à 2.5 mètres</w:t>
      </w:r>
      <w:r>
        <w:t xml:space="preserve"> </w:t>
      </w:r>
      <w:r w:rsidRPr="00BB09EA">
        <w:t>pour une hauteur maxi de silo de 2.5 mètres.</w:t>
      </w:r>
    </w:p>
    <w:p w14:paraId="68D5F411" w14:textId="77777777" w:rsidR="00DA7013" w:rsidRDefault="00DA7013" w:rsidP="00DA7013">
      <w:pPr>
        <w:spacing w:after="0"/>
      </w:pPr>
    </w:p>
    <w:p w14:paraId="73011CD2" w14:textId="77777777" w:rsidR="00DA7013" w:rsidRPr="00D13BE5" w:rsidRDefault="00DA7013" w:rsidP="00DA7013">
      <w:pPr>
        <w:spacing w:after="0"/>
        <w:rPr>
          <w:i/>
        </w:rPr>
      </w:pPr>
      <w:r w:rsidRPr="00D13BE5">
        <w:rPr>
          <w:i/>
        </w:rPr>
        <w:t>Taupe pour granulés à rangement manuel</w:t>
      </w:r>
    </w:p>
    <w:p w14:paraId="0CBB8CAB" w14:textId="77777777" w:rsidR="00DA7013" w:rsidRPr="00BB09EA" w:rsidRDefault="00DA7013" w:rsidP="00DA7013">
      <w:pPr>
        <w:spacing w:after="0"/>
      </w:pPr>
      <w:r w:rsidRPr="00BB09EA">
        <w:t>Avant le remplissage du silo, il faut remettre manuellement</w:t>
      </w:r>
      <w:r>
        <w:t xml:space="preserve"> </w:t>
      </w:r>
      <w:r w:rsidRPr="00BB09EA">
        <w:t>la taupe en position haute. Le système de levage accessible</w:t>
      </w:r>
      <w:r>
        <w:t xml:space="preserve"> </w:t>
      </w:r>
      <w:r w:rsidRPr="00BB09EA">
        <w:t>de l’extérieur du silo permet, en toute facilité, de repositionner</w:t>
      </w:r>
      <w:r>
        <w:t xml:space="preserve"> </w:t>
      </w:r>
      <w:r w:rsidRPr="00BB09EA">
        <w:t>la taupe après remplissage ou pendant la période de</w:t>
      </w:r>
      <w:r>
        <w:t xml:space="preserve"> </w:t>
      </w:r>
      <w:r w:rsidRPr="00BB09EA">
        <w:t>chauffage.</w:t>
      </w:r>
    </w:p>
    <w:p w14:paraId="121030A6" w14:textId="77777777" w:rsidR="00DA7013" w:rsidRDefault="00DA7013" w:rsidP="00DA7013">
      <w:pPr>
        <w:spacing w:after="0"/>
      </w:pPr>
    </w:p>
    <w:p w14:paraId="12271072" w14:textId="77777777" w:rsidR="00DA7013" w:rsidRPr="00D13BE5" w:rsidRDefault="00DA7013" w:rsidP="00DA7013">
      <w:pPr>
        <w:spacing w:after="0"/>
        <w:rPr>
          <w:i/>
        </w:rPr>
      </w:pPr>
      <w:r w:rsidRPr="00D13BE5">
        <w:rPr>
          <w:i/>
        </w:rPr>
        <w:t>Taupe pour granulés confort®</w:t>
      </w:r>
    </w:p>
    <w:p w14:paraId="7FAEAB78" w14:textId="77777777" w:rsidR="00DA7013" w:rsidRDefault="00DA7013" w:rsidP="00DA7013">
      <w:pPr>
        <w:spacing w:after="0"/>
      </w:pPr>
      <w:r w:rsidRPr="00BB09EA">
        <w:t>Le module confort est un système de levage automatique</w:t>
      </w:r>
      <w:r>
        <w:t xml:space="preserve"> </w:t>
      </w:r>
      <w:r w:rsidRPr="00BB09EA">
        <w:t>de la taupe. Le levage et le rabaissement recentre la</w:t>
      </w:r>
      <w:r>
        <w:t xml:space="preserve">  </w:t>
      </w:r>
      <w:r w:rsidRPr="00BB09EA">
        <w:t>taupe et permet ainsi d’assurer l’alimentation correcte</w:t>
      </w:r>
      <w:r>
        <w:t xml:space="preserve"> </w:t>
      </w:r>
      <w:r w:rsidRPr="00BB09EA">
        <w:t xml:space="preserve">de la chaudière. Pour </w:t>
      </w:r>
      <w:proofErr w:type="gramStart"/>
      <w:r w:rsidRPr="00BB09EA">
        <w:t>des silo plus importants</w:t>
      </w:r>
      <w:proofErr w:type="gramEnd"/>
      <w:r w:rsidRPr="00BB09EA">
        <w:t xml:space="preserve"> avec des</w:t>
      </w:r>
      <w:r>
        <w:t xml:space="preserve"> </w:t>
      </w:r>
      <w:r w:rsidRPr="00BB09EA">
        <w:t>géométries rectangulaires et des installations à puissance</w:t>
      </w:r>
      <w:r>
        <w:t xml:space="preserve"> </w:t>
      </w:r>
      <w:r w:rsidRPr="00BB09EA">
        <w:t>élevées le système confort est conseillé.</w:t>
      </w:r>
    </w:p>
    <w:p w14:paraId="6AF5146D" w14:textId="77777777" w:rsidR="00DA7013" w:rsidRPr="00BB09EA" w:rsidRDefault="00DA7013" w:rsidP="00DA7013">
      <w:pPr>
        <w:spacing w:after="0"/>
      </w:pPr>
    </w:p>
    <w:p w14:paraId="571D80EC" w14:textId="77777777" w:rsidR="00DA7013" w:rsidRPr="00D13BE5" w:rsidRDefault="00DA7013" w:rsidP="00DA7013">
      <w:pPr>
        <w:spacing w:after="0"/>
        <w:rPr>
          <w:i/>
        </w:rPr>
      </w:pPr>
      <w:r w:rsidRPr="00D13BE5">
        <w:rPr>
          <w:i/>
        </w:rPr>
        <w:t>Taupe pour granulés E3®</w:t>
      </w:r>
    </w:p>
    <w:p w14:paraId="21E7CA28" w14:textId="77777777" w:rsidR="00DA7013" w:rsidRDefault="00DA7013" w:rsidP="00DA7013">
      <w:pPr>
        <w:spacing w:after="0"/>
      </w:pPr>
      <w:r w:rsidRPr="00BB09EA">
        <w:t>La taupe pour granulés E3® offre de multiple type de</w:t>
      </w:r>
      <w:r>
        <w:t xml:space="preserve"> </w:t>
      </w:r>
      <w:r w:rsidRPr="00BB09EA">
        <w:t>stocke pour grande capacité à usage domestique et collectif.</w:t>
      </w:r>
      <w:r>
        <w:t xml:space="preserve"> </w:t>
      </w:r>
      <w:r w:rsidRPr="00BB09EA">
        <w:t>Disposées en étoile, les brosses cylindriques en polyamide</w:t>
      </w:r>
      <w:r>
        <w:t xml:space="preserve"> </w:t>
      </w:r>
      <w:r w:rsidRPr="00BB09EA">
        <w:t>haute résistance ramène le granulé vers la bouche</w:t>
      </w:r>
      <w:r>
        <w:t xml:space="preserve"> </w:t>
      </w:r>
      <w:r w:rsidRPr="00BB09EA">
        <w:t>d’aspiration de manière uniforme dans le silo. Ce système</w:t>
      </w:r>
      <w:r>
        <w:t xml:space="preserve"> </w:t>
      </w:r>
      <w:r w:rsidRPr="00BB09EA">
        <w:t xml:space="preserve">permet </w:t>
      </w:r>
      <w:r w:rsidRPr="00BB09EA">
        <w:lastRenderedPageBreak/>
        <w:t>d’utiliser toute forme de silo, cylindrique, carré,</w:t>
      </w:r>
      <w:r>
        <w:t xml:space="preserve"> </w:t>
      </w:r>
      <w:r w:rsidRPr="00BB09EA">
        <w:t>rectangle ou asymétrique. Donc des silos standards de de</w:t>
      </w:r>
      <w:r>
        <w:t xml:space="preserve"> </w:t>
      </w:r>
      <w:r w:rsidRPr="00BB09EA">
        <w:t>40 tonnes ou 60 m3 de volume</w:t>
      </w:r>
      <w:r>
        <w:t>.</w:t>
      </w:r>
    </w:p>
    <w:p w14:paraId="54433400" w14:textId="77777777" w:rsidR="00DA7013" w:rsidRDefault="00DA7013" w:rsidP="00DA7013">
      <w:pPr>
        <w:spacing w:after="0"/>
      </w:pPr>
    </w:p>
    <w:p w14:paraId="312ECB2D" w14:textId="77777777" w:rsidR="00DA7013" w:rsidRDefault="00DA7013" w:rsidP="00DA7013">
      <w:pPr>
        <w:spacing w:after="0"/>
      </w:pPr>
    </w:p>
    <w:p w14:paraId="6B355BC1" w14:textId="77777777" w:rsidR="00DA7013" w:rsidRPr="00BB09EA" w:rsidRDefault="00DA7013" w:rsidP="00DA7013">
      <w:pPr>
        <w:pStyle w:val="Titre3"/>
      </w:pPr>
      <w:bookmarkStart w:id="15" w:name="_Toc500855630"/>
      <w:r w:rsidRPr="00BB09EA">
        <w:t>Silo à granulés</w:t>
      </w:r>
      <w:r>
        <w:t xml:space="preserve"> </w:t>
      </w:r>
      <w:r w:rsidRPr="00BB09EA">
        <w:t>Cube 330</w:t>
      </w:r>
      <w:bookmarkEnd w:id="15"/>
    </w:p>
    <w:p w14:paraId="790DF638" w14:textId="77777777" w:rsidR="00DA7013" w:rsidRPr="00BB09EA" w:rsidRDefault="00DA7013" w:rsidP="00DA7013">
      <w:pPr>
        <w:spacing w:after="0"/>
      </w:pPr>
      <w:r>
        <w:t xml:space="preserve">A installer dans un endroit sec pour </w:t>
      </w:r>
      <w:r w:rsidRPr="00BB09EA">
        <w:t>remplissage manuel (sacs)</w:t>
      </w:r>
      <w:r>
        <w:t>.</w:t>
      </w:r>
    </w:p>
    <w:p w14:paraId="27ABACF8" w14:textId="77777777" w:rsidR="00DA7013" w:rsidRPr="00BB09EA" w:rsidRDefault="00DA7013" w:rsidP="00DA7013">
      <w:pPr>
        <w:spacing w:after="0"/>
      </w:pPr>
      <w:r w:rsidRPr="00BB09EA">
        <w:t>Contenance : 330 kg de granulés (22 Sacs de 15 kg)</w:t>
      </w:r>
    </w:p>
    <w:p w14:paraId="00176BDB" w14:textId="77777777" w:rsidR="00DA7013" w:rsidRPr="00BB09EA" w:rsidRDefault="00DA7013" w:rsidP="00DA7013">
      <w:pPr>
        <w:spacing w:after="0"/>
      </w:pPr>
      <w:r w:rsidRPr="00BB09EA">
        <w:t>Composé de :</w:t>
      </w:r>
    </w:p>
    <w:p w14:paraId="1D916828" w14:textId="77777777"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Socle en tôle électro zinguée avec pieds réglables</w:t>
      </w:r>
    </w:p>
    <w:p w14:paraId="6E5597D4" w14:textId="77777777"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Enveloppe en carton rigide</w:t>
      </w:r>
    </w:p>
    <w:p w14:paraId="64AE8A90" w14:textId="77777777"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Cadre haut électro zingué avec couvercle</w:t>
      </w:r>
    </w:p>
    <w:p w14:paraId="17069B8B" w14:textId="77777777"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Sonde d‘aspiration des granulés intégrée</w:t>
      </w:r>
    </w:p>
    <w:p w14:paraId="7389E62E" w14:textId="77777777" w:rsidR="00DA7013" w:rsidRPr="00BB09EA" w:rsidRDefault="00DA7013" w:rsidP="00DA7013">
      <w:pPr>
        <w:spacing w:after="0"/>
      </w:pPr>
      <w:r w:rsidRPr="00BB09EA">
        <w:t>Dimensions :</w:t>
      </w:r>
      <w:r>
        <w:t xml:space="preserve"> </w:t>
      </w:r>
      <w:r w:rsidRPr="00BB09EA">
        <w:t>Long</w:t>
      </w:r>
      <w:r>
        <w:t>ueur</w:t>
      </w:r>
      <w:r w:rsidRPr="00BB09EA">
        <w:t xml:space="preserve"> 690</w:t>
      </w:r>
      <w:r>
        <w:t xml:space="preserve">mm </w:t>
      </w:r>
      <w:r w:rsidRPr="00BB09EA">
        <w:t xml:space="preserve"> x Prof</w:t>
      </w:r>
      <w:r>
        <w:t>ondeur</w:t>
      </w:r>
      <w:r w:rsidRPr="00BB09EA">
        <w:t xml:space="preserve"> 690</w:t>
      </w:r>
      <w:r>
        <w:t xml:space="preserve">mm </w:t>
      </w:r>
      <w:r w:rsidRPr="00BB09EA">
        <w:t xml:space="preserve"> x Haut</w:t>
      </w:r>
      <w:r>
        <w:t>eur</w:t>
      </w:r>
      <w:r w:rsidRPr="00BB09EA">
        <w:t xml:space="preserve"> 1230 mm</w:t>
      </w:r>
    </w:p>
    <w:p w14:paraId="0C5065E1" w14:textId="77777777" w:rsidR="00DA7013" w:rsidRPr="00BB09EA" w:rsidRDefault="00DA7013" w:rsidP="00DA7013">
      <w:pPr>
        <w:spacing w:after="0"/>
      </w:pPr>
      <w:r w:rsidRPr="00BB09EA">
        <w:t>Ouverture pour remplissage :</w:t>
      </w:r>
      <w:r>
        <w:t xml:space="preserve"> </w:t>
      </w:r>
      <w:r w:rsidRPr="00BB09EA">
        <w:t>Long</w:t>
      </w:r>
      <w:r>
        <w:t>ueur</w:t>
      </w:r>
      <w:r w:rsidRPr="00BB09EA">
        <w:t>. 600 x Larg</w:t>
      </w:r>
      <w:r>
        <w:t>eur</w:t>
      </w:r>
      <w:r w:rsidRPr="00BB09EA">
        <w:t xml:space="preserve"> 295 mm</w:t>
      </w:r>
    </w:p>
    <w:p w14:paraId="03612343" w14:textId="77777777" w:rsidR="00C93267" w:rsidRDefault="00C93267" w:rsidP="00DA7013">
      <w:pPr>
        <w:pStyle w:val="Titre3"/>
      </w:pPr>
    </w:p>
    <w:p w14:paraId="40926F7F" w14:textId="77777777" w:rsidR="00C93267" w:rsidRDefault="00C93267" w:rsidP="00DA7013">
      <w:pPr>
        <w:pStyle w:val="Titre3"/>
      </w:pPr>
    </w:p>
    <w:p w14:paraId="4CCC30C8" w14:textId="77777777" w:rsidR="00C93267" w:rsidRDefault="00C93267" w:rsidP="00C93267"/>
    <w:p w14:paraId="507833BC" w14:textId="77777777" w:rsidR="00C93267" w:rsidRPr="00C93267" w:rsidRDefault="00C93267" w:rsidP="00C93267"/>
    <w:p w14:paraId="2E658D4A" w14:textId="77777777" w:rsidR="00DA7013" w:rsidRPr="00BB09EA" w:rsidRDefault="00DA7013" w:rsidP="00DA7013">
      <w:pPr>
        <w:pStyle w:val="Titre3"/>
      </w:pPr>
      <w:bookmarkStart w:id="16" w:name="_Toc500855631"/>
      <w:r>
        <w:t xml:space="preserve">Silo à granulés </w:t>
      </w:r>
      <w:r w:rsidRPr="00BB09EA">
        <w:t>Cube 500 S</w:t>
      </w:r>
      <w:bookmarkEnd w:id="16"/>
    </w:p>
    <w:p w14:paraId="08EA0922" w14:textId="77777777" w:rsidR="00DA7013" w:rsidRPr="00BB09EA" w:rsidRDefault="00DA7013" w:rsidP="00DA7013">
      <w:pPr>
        <w:spacing w:after="0"/>
      </w:pPr>
      <w:r w:rsidRPr="00BB09EA">
        <w:t>A</w:t>
      </w:r>
      <w:r>
        <w:t xml:space="preserve"> installer dans un endroit sec pour </w:t>
      </w:r>
      <w:r w:rsidRPr="00BB09EA">
        <w:t>remplissage manuel (sacs)</w:t>
      </w:r>
      <w:r>
        <w:t>.</w:t>
      </w:r>
    </w:p>
    <w:p w14:paraId="156D0823" w14:textId="77777777" w:rsidR="00DA7013" w:rsidRPr="00BB09EA" w:rsidRDefault="00DA7013" w:rsidP="00DA7013">
      <w:pPr>
        <w:spacing w:after="0"/>
      </w:pPr>
      <w:r w:rsidRPr="00BB09EA">
        <w:t>Contenance : 495 kg de granulés (33 Sacs de 15 kg)</w:t>
      </w:r>
    </w:p>
    <w:p w14:paraId="12DDF5B1" w14:textId="77777777" w:rsidR="00DA7013" w:rsidRPr="00BB09EA" w:rsidRDefault="00DA7013" w:rsidP="00DA7013">
      <w:pPr>
        <w:spacing w:after="0"/>
      </w:pPr>
      <w:r w:rsidRPr="00BB09EA">
        <w:t>Composé de :</w:t>
      </w:r>
    </w:p>
    <w:p w14:paraId="68274C02" w14:textId="77777777"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Socle en acier zinguée avec pieds réglables</w:t>
      </w:r>
    </w:p>
    <w:p w14:paraId="469BD838" w14:textId="77777777"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Habillage en tôle d‘acier zinguée</w:t>
      </w:r>
    </w:p>
    <w:p w14:paraId="63C2C0F8" w14:textId="77777777"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Cadre en acier zinguée avec couvercle</w:t>
      </w:r>
    </w:p>
    <w:p w14:paraId="4171E820" w14:textId="77777777" w:rsidR="00DA7013" w:rsidRPr="00BB09EA" w:rsidRDefault="00DA7013" w:rsidP="00DA7013">
      <w:pPr>
        <w:pStyle w:val="Paragraphedeliste"/>
        <w:numPr>
          <w:ilvl w:val="0"/>
          <w:numId w:val="9"/>
        </w:numPr>
        <w:spacing w:after="0"/>
      </w:pPr>
      <w:r w:rsidRPr="00BB09EA">
        <w:t>Sonde d‘aspiration des granulés intégrée</w:t>
      </w:r>
    </w:p>
    <w:p w14:paraId="49E2DB08" w14:textId="77777777" w:rsidR="00DA7013" w:rsidRPr="00BB09EA" w:rsidRDefault="00DA7013" w:rsidP="00DA7013">
      <w:pPr>
        <w:spacing w:after="0"/>
      </w:pPr>
      <w:r w:rsidRPr="00BB09EA">
        <w:t>Dimensions :</w:t>
      </w:r>
      <w:r>
        <w:t xml:space="preserve"> </w:t>
      </w:r>
      <w:r w:rsidRPr="00BB09EA">
        <w:t>Long</w:t>
      </w:r>
      <w:r>
        <w:t>ueur</w:t>
      </w:r>
      <w:r w:rsidRPr="00BB09EA">
        <w:t xml:space="preserve"> 760</w:t>
      </w:r>
      <w:r>
        <w:t xml:space="preserve">mm </w:t>
      </w:r>
      <w:r w:rsidRPr="00BB09EA">
        <w:t xml:space="preserve"> x Prof</w:t>
      </w:r>
      <w:r>
        <w:t>ondeur</w:t>
      </w:r>
      <w:r w:rsidRPr="00BB09EA">
        <w:t xml:space="preserve"> 1000</w:t>
      </w:r>
      <w:r>
        <w:t xml:space="preserve">mm </w:t>
      </w:r>
      <w:r w:rsidRPr="00BB09EA">
        <w:t xml:space="preserve"> x Haut</w:t>
      </w:r>
      <w:r>
        <w:t>eur</w:t>
      </w:r>
      <w:r w:rsidRPr="00BB09EA">
        <w:t xml:space="preserve"> 1250 mm</w:t>
      </w:r>
    </w:p>
    <w:p w14:paraId="1EF99FB8" w14:textId="77777777" w:rsidR="00DA7013" w:rsidRDefault="00DA7013" w:rsidP="00DA7013">
      <w:pPr>
        <w:spacing w:after="0"/>
        <w:jc w:val="both"/>
      </w:pPr>
      <w:r w:rsidRPr="00BB09EA">
        <w:t>Ouverture pour remplissage :</w:t>
      </w:r>
      <w:r>
        <w:t xml:space="preserve"> </w:t>
      </w:r>
      <w:r w:rsidRPr="00BB09EA">
        <w:t>Long</w:t>
      </w:r>
      <w:r>
        <w:t>ueur</w:t>
      </w:r>
      <w:r w:rsidRPr="00BB09EA">
        <w:t>. 670</w:t>
      </w:r>
      <w:r>
        <w:t>mm</w:t>
      </w:r>
      <w:r w:rsidRPr="00BB09EA">
        <w:t xml:space="preserve"> x Larg</w:t>
      </w:r>
      <w:r>
        <w:t>eur 340mm</w:t>
      </w:r>
    </w:p>
    <w:sectPr w:rsidR="00DA7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08A6"/>
    <w:multiLevelType w:val="hybridMultilevel"/>
    <w:tmpl w:val="18840458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BFB"/>
    <w:multiLevelType w:val="hybridMultilevel"/>
    <w:tmpl w:val="716E263C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A46C4"/>
    <w:multiLevelType w:val="hybridMultilevel"/>
    <w:tmpl w:val="FDA66CFC"/>
    <w:lvl w:ilvl="0" w:tplc="FF18E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750BF"/>
    <w:multiLevelType w:val="hybridMultilevel"/>
    <w:tmpl w:val="022ED8B4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4AA4"/>
    <w:multiLevelType w:val="hybridMultilevel"/>
    <w:tmpl w:val="5AD88578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37624"/>
    <w:multiLevelType w:val="hybridMultilevel"/>
    <w:tmpl w:val="1018CE8A"/>
    <w:lvl w:ilvl="0" w:tplc="FF18E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35C01"/>
    <w:multiLevelType w:val="hybridMultilevel"/>
    <w:tmpl w:val="AB882AE6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D38C1"/>
    <w:multiLevelType w:val="hybridMultilevel"/>
    <w:tmpl w:val="BC885D98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5383B"/>
    <w:multiLevelType w:val="hybridMultilevel"/>
    <w:tmpl w:val="F796C56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18E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817FC"/>
    <w:multiLevelType w:val="hybridMultilevel"/>
    <w:tmpl w:val="C2C80250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22BC5"/>
    <w:multiLevelType w:val="hybridMultilevel"/>
    <w:tmpl w:val="A4FE577A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27A69"/>
    <w:multiLevelType w:val="hybridMultilevel"/>
    <w:tmpl w:val="48124524"/>
    <w:lvl w:ilvl="0" w:tplc="FF18E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DE861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B2C0A"/>
    <w:multiLevelType w:val="hybridMultilevel"/>
    <w:tmpl w:val="627E14E4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04598"/>
    <w:multiLevelType w:val="hybridMultilevel"/>
    <w:tmpl w:val="21923EA2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E7C26"/>
    <w:multiLevelType w:val="hybridMultilevel"/>
    <w:tmpl w:val="75384E9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18E0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77E32"/>
    <w:multiLevelType w:val="hybridMultilevel"/>
    <w:tmpl w:val="38E410F6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0601C"/>
    <w:multiLevelType w:val="hybridMultilevel"/>
    <w:tmpl w:val="D5665700"/>
    <w:lvl w:ilvl="0" w:tplc="FF18E0B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869575">
    <w:abstractNumId w:val="1"/>
  </w:num>
  <w:num w:numId="2" w16cid:durableId="761679710">
    <w:abstractNumId w:val="3"/>
  </w:num>
  <w:num w:numId="3" w16cid:durableId="1034232163">
    <w:abstractNumId w:val="7"/>
  </w:num>
  <w:num w:numId="4" w16cid:durableId="409473122">
    <w:abstractNumId w:val="12"/>
  </w:num>
  <w:num w:numId="5" w16cid:durableId="546383236">
    <w:abstractNumId w:val="11"/>
  </w:num>
  <w:num w:numId="6" w16cid:durableId="44642186">
    <w:abstractNumId w:val="10"/>
  </w:num>
  <w:num w:numId="7" w16cid:durableId="1648393273">
    <w:abstractNumId w:val="13"/>
  </w:num>
  <w:num w:numId="8" w16cid:durableId="203911320">
    <w:abstractNumId w:val="0"/>
  </w:num>
  <w:num w:numId="9" w16cid:durableId="505361330">
    <w:abstractNumId w:val="6"/>
  </w:num>
  <w:num w:numId="10" w16cid:durableId="624388905">
    <w:abstractNumId w:val="9"/>
  </w:num>
  <w:num w:numId="11" w16cid:durableId="1809125294">
    <w:abstractNumId w:val="16"/>
  </w:num>
  <w:num w:numId="12" w16cid:durableId="768082305">
    <w:abstractNumId w:val="15"/>
  </w:num>
  <w:num w:numId="13" w16cid:durableId="1889025746">
    <w:abstractNumId w:val="4"/>
  </w:num>
  <w:num w:numId="14" w16cid:durableId="38090695">
    <w:abstractNumId w:val="5"/>
  </w:num>
  <w:num w:numId="15" w16cid:durableId="1650859869">
    <w:abstractNumId w:val="8"/>
  </w:num>
  <w:num w:numId="16" w16cid:durableId="771513473">
    <w:abstractNumId w:val="2"/>
  </w:num>
  <w:num w:numId="17" w16cid:durableId="764375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96"/>
    <w:rsid w:val="00024CCD"/>
    <w:rsid w:val="0008237A"/>
    <w:rsid w:val="000D3F2A"/>
    <w:rsid w:val="000E612D"/>
    <w:rsid w:val="00100CA6"/>
    <w:rsid w:val="00140636"/>
    <w:rsid w:val="001A3585"/>
    <w:rsid w:val="001A766B"/>
    <w:rsid w:val="001C66AC"/>
    <w:rsid w:val="00273A8A"/>
    <w:rsid w:val="002A33FC"/>
    <w:rsid w:val="002B6F4F"/>
    <w:rsid w:val="0030594C"/>
    <w:rsid w:val="00381D5F"/>
    <w:rsid w:val="003B19DA"/>
    <w:rsid w:val="00467015"/>
    <w:rsid w:val="00496CFE"/>
    <w:rsid w:val="004A40E3"/>
    <w:rsid w:val="004B4785"/>
    <w:rsid w:val="005703F6"/>
    <w:rsid w:val="0058383F"/>
    <w:rsid w:val="005C229C"/>
    <w:rsid w:val="005C302A"/>
    <w:rsid w:val="0065439B"/>
    <w:rsid w:val="0066348B"/>
    <w:rsid w:val="006C2943"/>
    <w:rsid w:val="006C53EB"/>
    <w:rsid w:val="007207E8"/>
    <w:rsid w:val="00781004"/>
    <w:rsid w:val="008236F3"/>
    <w:rsid w:val="00894BDE"/>
    <w:rsid w:val="008B0D5C"/>
    <w:rsid w:val="008E1744"/>
    <w:rsid w:val="008E5C8F"/>
    <w:rsid w:val="008F72CB"/>
    <w:rsid w:val="00902534"/>
    <w:rsid w:val="009235D0"/>
    <w:rsid w:val="00A27422"/>
    <w:rsid w:val="00A34D5F"/>
    <w:rsid w:val="00AB4F44"/>
    <w:rsid w:val="00B45F82"/>
    <w:rsid w:val="00B815C6"/>
    <w:rsid w:val="00B925E3"/>
    <w:rsid w:val="00BB09EA"/>
    <w:rsid w:val="00BD2B96"/>
    <w:rsid w:val="00C57C5A"/>
    <w:rsid w:val="00C93267"/>
    <w:rsid w:val="00C93DB8"/>
    <w:rsid w:val="00CA72E4"/>
    <w:rsid w:val="00CF3C29"/>
    <w:rsid w:val="00D13BE5"/>
    <w:rsid w:val="00D24FEF"/>
    <w:rsid w:val="00D3100B"/>
    <w:rsid w:val="00D77F83"/>
    <w:rsid w:val="00DA7013"/>
    <w:rsid w:val="00DB047F"/>
    <w:rsid w:val="00DB1746"/>
    <w:rsid w:val="00DF2C37"/>
    <w:rsid w:val="00E05BBA"/>
    <w:rsid w:val="00E62D70"/>
    <w:rsid w:val="00E83BCC"/>
    <w:rsid w:val="00E87B9C"/>
    <w:rsid w:val="00F83BF0"/>
    <w:rsid w:val="00F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4:docId w14:val="32E0C50C"/>
  <w15:docId w15:val="{97F3DB9C-0894-4B0A-AA3D-1C33713E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05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05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13B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6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05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05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13BE5"/>
    <w:pPr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140636"/>
    <w:pPr>
      <w:tabs>
        <w:tab w:val="right" w:leader="dot" w:pos="9062"/>
      </w:tabs>
      <w:spacing w:after="100"/>
    </w:pPr>
    <w:rPr>
      <w:b/>
      <w:noProof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E87B9C"/>
    <w:pPr>
      <w:tabs>
        <w:tab w:val="right" w:leader="dot" w:pos="9062"/>
      </w:tabs>
      <w:spacing w:after="100"/>
      <w:ind w:left="220"/>
    </w:pPr>
    <w:rPr>
      <w:b/>
      <w:noProof/>
      <w:sz w:val="24"/>
    </w:rPr>
  </w:style>
  <w:style w:type="character" w:styleId="Lienhypertexte">
    <w:name w:val="Hyperlink"/>
    <w:basedOn w:val="Policepardfaut"/>
    <w:uiPriority w:val="99"/>
    <w:unhideWhenUsed/>
    <w:rsid w:val="00D13BE5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3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3BE5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D13BE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D13BE5"/>
    <w:pPr>
      <w:spacing w:after="100"/>
      <w:ind w:left="440"/>
    </w:pPr>
  </w:style>
  <w:style w:type="table" w:customStyle="1" w:styleId="TableNormal">
    <w:name w:val="Table Normal"/>
    <w:uiPriority w:val="2"/>
    <w:semiHidden/>
    <w:unhideWhenUsed/>
    <w:qFormat/>
    <w:rsid w:val="00B45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F82"/>
    <w:pPr>
      <w:widowControl w:val="0"/>
      <w:autoSpaceDE w:val="0"/>
      <w:autoSpaceDN w:val="0"/>
      <w:spacing w:before="73" w:after="0" w:line="240" w:lineRule="auto"/>
    </w:pPr>
    <w:rPr>
      <w:rFonts w:ascii="Verdana" w:eastAsia="Verdana" w:hAnsi="Verdana" w:cs="Verdana"/>
      <w:lang w:val="en-US"/>
    </w:rPr>
  </w:style>
  <w:style w:type="table" w:customStyle="1" w:styleId="TableNormal1">
    <w:name w:val="Table Normal1"/>
    <w:uiPriority w:val="2"/>
    <w:semiHidden/>
    <w:unhideWhenUsed/>
    <w:qFormat/>
    <w:rsid w:val="00DB17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8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0C00370712D14CABDDEF45B44F01C4" ma:contentTypeVersion="15" ma:contentTypeDescription="Crée un document." ma:contentTypeScope="" ma:versionID="35b5efdc1e535f9d39ef3dfc5d28e5ce">
  <xsd:schema xmlns:xsd="http://www.w3.org/2001/XMLSchema" xmlns:xs="http://www.w3.org/2001/XMLSchema" xmlns:p="http://schemas.microsoft.com/office/2006/metadata/properties" xmlns:ns2="c795db4e-4d15-4596-abe8-aca9f1f9ac87" xmlns:ns3="30d59305-9cac-4d3e-beb6-6ff6c7554932" targetNamespace="http://schemas.microsoft.com/office/2006/metadata/properties" ma:root="true" ma:fieldsID="b9b7397bdc9c25f1d0f859afa2796375" ns2:_="" ns3:_="">
    <xsd:import namespace="c795db4e-4d15-4596-abe8-aca9f1f9ac87"/>
    <xsd:import namespace="30d59305-9cac-4d3e-beb6-6ff6c75549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5db4e-4d15-4596-abe8-aca9f1f9ac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6bc50ad-f3d7-4206-ab99-c36ae47f6d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59305-9cac-4d3e-beb6-6ff6c75549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448994-e44c-4887-b3fc-3270c9e4c479}" ma:internalName="TaxCatchAll" ma:showField="CatchAllData" ma:web="30d59305-9cac-4d3e-beb6-6ff6c75549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5db4e-4d15-4596-abe8-aca9f1f9ac87">
      <Terms xmlns="http://schemas.microsoft.com/office/infopath/2007/PartnerControls"/>
    </lcf76f155ced4ddcb4097134ff3c332f>
    <TaxCatchAll xmlns="30d59305-9cac-4d3e-beb6-6ff6c7554932" xsi:nil="true"/>
  </documentManagement>
</p:properties>
</file>

<file path=customXml/itemProps1.xml><?xml version="1.0" encoding="utf-8"?>
<ds:datastoreItem xmlns:ds="http://schemas.openxmlformats.org/officeDocument/2006/customXml" ds:itemID="{EB6CCE20-5CAB-4261-81E3-05E649129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DAE157-E414-4372-9327-DEFC509049F5}"/>
</file>

<file path=customXml/itemProps3.xml><?xml version="1.0" encoding="utf-8"?>
<ds:datastoreItem xmlns:ds="http://schemas.openxmlformats.org/officeDocument/2006/customXml" ds:itemID="{DB5B4BF3-A2FC-4160-84C4-AC92154C1582}"/>
</file>

<file path=customXml/itemProps4.xml><?xml version="1.0" encoding="utf-8"?>
<ds:datastoreItem xmlns:ds="http://schemas.openxmlformats.org/officeDocument/2006/customXml" ds:itemID="{B49EB865-4F08-40CF-ACC1-47BFB0BA91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3020</Words>
  <Characters>16615</Characters>
  <Application>Microsoft Office Word</Application>
  <DocSecurity>4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Rilana KREUTZ</dc:creator>
  <cp:lastModifiedBy>Rilana Kreutz</cp:lastModifiedBy>
  <cp:revision>2</cp:revision>
  <dcterms:created xsi:type="dcterms:W3CDTF">2022-06-03T09:57:00Z</dcterms:created>
  <dcterms:modified xsi:type="dcterms:W3CDTF">2022-06-03T09:57:00Z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0x0101000E0C00370712D14CABDDEF45B44F01C4</vt:lpwstr>
  </property>
</Properties>
</file>